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浙江省教材建设研究中心（基地）申报表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中心（基地）所在学校或机构：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4"/>
        <w:gridCol w:w="262"/>
        <w:gridCol w:w="845"/>
        <w:gridCol w:w="663"/>
        <w:gridCol w:w="11"/>
        <w:gridCol w:w="863"/>
        <w:gridCol w:w="22"/>
        <w:gridCol w:w="297"/>
        <w:gridCol w:w="275"/>
        <w:gridCol w:w="425"/>
        <w:gridCol w:w="1249"/>
        <w:gridCol w:w="16"/>
        <w:gridCol w:w="2563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0" w:hRule="atLeast"/>
        </w:trPr>
        <w:tc>
          <w:tcPr>
            <w:tcW w:w="8931" w:type="dxa"/>
            <w:gridSpan w:val="14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中心（基地）名称</w:t>
            </w:r>
          </w:p>
        </w:tc>
        <w:tc>
          <w:tcPr>
            <w:tcW w:w="6384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8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现有办公场所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平米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启动经费</w:t>
            </w:r>
          </w:p>
        </w:tc>
        <w:tc>
          <w:tcPr>
            <w:tcW w:w="25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9" w:hRule="atLeast"/>
        </w:trPr>
        <w:tc>
          <w:tcPr>
            <w:tcW w:w="2547" w:type="dxa"/>
            <w:gridSpan w:val="4"/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研究范围</w:t>
            </w:r>
          </w:p>
        </w:tc>
        <w:tc>
          <w:tcPr>
            <w:tcW w:w="638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34" w:hRule="atLeast"/>
        </w:trPr>
        <w:tc>
          <w:tcPr>
            <w:tcW w:w="496" w:type="dxa"/>
            <w:vMerge w:val="restart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究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基本情况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中心（基地）负责人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019" w:type="dxa"/>
            <w:gridSpan w:val="4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学历/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学术专长/研究</w:t>
            </w:r>
          </w:p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39" w:hRule="atLeast"/>
        </w:trPr>
        <w:tc>
          <w:tcPr>
            <w:tcW w:w="49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9" w:hRule="atLeast"/>
        </w:trPr>
        <w:tc>
          <w:tcPr>
            <w:tcW w:w="496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56" w:type="dxa"/>
            <w:gridSpan w:val="7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33" w:hRule="atLeast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56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4" w:hRule="atLeast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（中心至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少10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人，基地至少5人）</w:t>
            </w: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学历/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学术专长/研究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01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2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6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59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2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40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96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8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近五年</w:t>
            </w:r>
            <w:r>
              <w:rPr>
                <w:rFonts w:hint="eastAsia" w:ascii="仿宋_GB2312" w:eastAsia="仿宋_GB2312"/>
                <w:sz w:val="28"/>
                <w:szCs w:val="28"/>
              </w:rPr>
              <w:t>相关学科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、学科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教育、课程教材方面的代表性成果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，包括相关</w:t>
            </w:r>
            <w:r>
              <w:rPr>
                <w:rFonts w:eastAsia="仿宋_GB2312"/>
                <w:sz w:val="28"/>
                <w:szCs w:val="28"/>
              </w:rPr>
              <w:t>研究论文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咨询报告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执笔起草的文件等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（每人2—3项）及其专业影响（省部级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以上获奖情况、被引用率、实践应用等）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年承担的相关课题名称、批准单位、资助经费、起止时间等（每人不超过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项）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17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年参与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有关课标（教学大纲）研制及教材编写、修订情况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，课程教材政策咨询情况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37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73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二、未来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中心（基地）职能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定位</w:t>
            </w: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研究重点，包括拟开展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项目名称、选题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基本考虑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支持保障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措施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467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对中心（基地）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负责同志签字（公章）</w:t>
            </w:r>
          </w:p>
          <w:p>
            <w:pPr>
              <w:snapToGrid w:val="0"/>
              <w:ind w:left="1960" w:hanging="1960" w:hangingChars="7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980" w:firstLineChars="3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单位负责人签字（公章）</w:t>
            </w:r>
          </w:p>
          <w:p>
            <w:pPr>
              <w:snapToGrid w:val="0"/>
              <w:ind w:left="2380" w:hanging="2380" w:hangingChars="8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填表说明</w:t>
      </w:r>
      <w:r>
        <w:rPr>
          <w:rFonts w:hint="eastAsia" w:eastAsia="仿宋_GB2312"/>
          <w:sz w:val="28"/>
          <w:szCs w:val="28"/>
        </w:rPr>
        <w:t>：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所在学校或机构”，指具有独立法人地位的单位。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名称”，主要依据研究内容范围等命名，如</w:t>
      </w:r>
      <w:r>
        <w:rPr>
          <w:rFonts w:hint="eastAsia" w:eastAsia="仿宋_GB2312"/>
          <w:sz w:val="28"/>
          <w:szCs w:val="28"/>
          <w:lang w:eastAsia="zh-CN"/>
        </w:rPr>
        <w:t>“浙江省职业教育教材研究中心”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浙江省</w:t>
      </w:r>
      <w:r>
        <w:rPr>
          <w:rFonts w:eastAsia="仿宋_GB2312"/>
          <w:sz w:val="28"/>
          <w:szCs w:val="28"/>
        </w:rPr>
        <w:t>高校</w:t>
      </w:r>
      <w:r>
        <w:rPr>
          <w:rFonts w:hint="eastAsia" w:eastAsia="仿宋_GB2312"/>
          <w:sz w:val="28"/>
          <w:szCs w:val="28"/>
        </w:rPr>
        <w:t>智能制造</w:t>
      </w:r>
      <w:r>
        <w:rPr>
          <w:rFonts w:eastAsia="仿宋_GB2312"/>
          <w:sz w:val="28"/>
          <w:szCs w:val="28"/>
        </w:rPr>
        <w:t>教材研究基地”。</w:t>
      </w:r>
    </w:p>
    <w:p>
      <w:pPr>
        <w:ind w:firstLine="63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3.“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eastAsia="仿宋_GB2312"/>
          <w:sz w:val="28"/>
          <w:szCs w:val="28"/>
        </w:rPr>
        <w:t>职能定位”部分，要求阐述清楚机构性质、主要发挥什么作用</w:t>
      </w:r>
      <w:r>
        <w:rPr>
          <w:rFonts w:hint="eastAsia" w:eastAsia="仿宋_GB2312"/>
          <w:sz w:val="28"/>
          <w:szCs w:val="28"/>
          <w:lang w:eastAsia="zh-CN"/>
        </w:rPr>
        <w:t>等</w:t>
      </w:r>
      <w:r>
        <w:rPr>
          <w:rFonts w:eastAsia="仿宋_GB2312"/>
          <w:sz w:val="28"/>
          <w:szCs w:val="28"/>
        </w:rPr>
        <w:t>。</w:t>
      </w:r>
    </w:p>
    <w:p>
      <w:pPr>
        <w:ind w:firstLine="630"/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.“支持保障措施”部分，重点阐述</w:t>
      </w:r>
      <w:r>
        <w:rPr>
          <w:rFonts w:hint="eastAsia" w:eastAsia="仿宋_GB2312"/>
          <w:sz w:val="28"/>
          <w:szCs w:val="28"/>
        </w:rPr>
        <w:t>中心（基地）</w:t>
      </w:r>
      <w:r>
        <w:rPr>
          <w:rFonts w:hint="eastAsia" w:eastAsia="仿宋_GB2312"/>
          <w:sz w:val="28"/>
          <w:szCs w:val="28"/>
          <w:lang w:eastAsia="zh-CN"/>
        </w:rPr>
        <w:t>所在单位</w:t>
      </w:r>
      <w:r>
        <w:rPr>
          <w:rFonts w:eastAsia="仿宋_GB2312"/>
          <w:sz w:val="28"/>
          <w:szCs w:val="28"/>
        </w:rPr>
        <w:t>如何在人、财、物方面提供怎样的支持等。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6E33"/>
    <w:rsid w:val="000727A7"/>
    <w:rsid w:val="002F1BFE"/>
    <w:rsid w:val="00415FAF"/>
    <w:rsid w:val="00673E47"/>
    <w:rsid w:val="00703E2C"/>
    <w:rsid w:val="007703B2"/>
    <w:rsid w:val="007B18AC"/>
    <w:rsid w:val="00952730"/>
    <w:rsid w:val="009A1CD7"/>
    <w:rsid w:val="009F4E9A"/>
    <w:rsid w:val="00A50E96"/>
    <w:rsid w:val="00A62042"/>
    <w:rsid w:val="00AA76E1"/>
    <w:rsid w:val="00AB63CC"/>
    <w:rsid w:val="00D15D39"/>
    <w:rsid w:val="00E4530E"/>
    <w:rsid w:val="00F7485E"/>
    <w:rsid w:val="016139D0"/>
    <w:rsid w:val="01A02646"/>
    <w:rsid w:val="01B87099"/>
    <w:rsid w:val="02720DEF"/>
    <w:rsid w:val="029D0266"/>
    <w:rsid w:val="038427CE"/>
    <w:rsid w:val="03F84F2E"/>
    <w:rsid w:val="042F6D30"/>
    <w:rsid w:val="04B13AB8"/>
    <w:rsid w:val="07492311"/>
    <w:rsid w:val="07632AF0"/>
    <w:rsid w:val="0852304F"/>
    <w:rsid w:val="08CC31A8"/>
    <w:rsid w:val="08FC72EA"/>
    <w:rsid w:val="09226D4D"/>
    <w:rsid w:val="09997624"/>
    <w:rsid w:val="0A027450"/>
    <w:rsid w:val="0A096DF2"/>
    <w:rsid w:val="0BD81C4D"/>
    <w:rsid w:val="0C4A7E7C"/>
    <w:rsid w:val="0D693AEE"/>
    <w:rsid w:val="0E8A779F"/>
    <w:rsid w:val="0EF4796E"/>
    <w:rsid w:val="0EF546A4"/>
    <w:rsid w:val="0FFD2589"/>
    <w:rsid w:val="104B44B5"/>
    <w:rsid w:val="12B845DC"/>
    <w:rsid w:val="136139C8"/>
    <w:rsid w:val="16713646"/>
    <w:rsid w:val="16955D57"/>
    <w:rsid w:val="188E585E"/>
    <w:rsid w:val="18A0030C"/>
    <w:rsid w:val="18DE182B"/>
    <w:rsid w:val="18E44C12"/>
    <w:rsid w:val="190C4430"/>
    <w:rsid w:val="19362754"/>
    <w:rsid w:val="1AD87945"/>
    <w:rsid w:val="1C174E4C"/>
    <w:rsid w:val="1D190A7F"/>
    <w:rsid w:val="20531D24"/>
    <w:rsid w:val="20A274A7"/>
    <w:rsid w:val="227766E1"/>
    <w:rsid w:val="235D0851"/>
    <w:rsid w:val="23CD3CC7"/>
    <w:rsid w:val="246D415D"/>
    <w:rsid w:val="2582012F"/>
    <w:rsid w:val="25966E33"/>
    <w:rsid w:val="25DC4BFE"/>
    <w:rsid w:val="25E176E6"/>
    <w:rsid w:val="270D436F"/>
    <w:rsid w:val="273D0D49"/>
    <w:rsid w:val="276106A3"/>
    <w:rsid w:val="287B1819"/>
    <w:rsid w:val="28F54AFA"/>
    <w:rsid w:val="29844A38"/>
    <w:rsid w:val="29DE5A35"/>
    <w:rsid w:val="2A98523E"/>
    <w:rsid w:val="2AE90A59"/>
    <w:rsid w:val="2B9F354F"/>
    <w:rsid w:val="2C581064"/>
    <w:rsid w:val="2CBD1A34"/>
    <w:rsid w:val="2CFE1E2E"/>
    <w:rsid w:val="2E334EBB"/>
    <w:rsid w:val="2EE04F14"/>
    <w:rsid w:val="30524656"/>
    <w:rsid w:val="30E41565"/>
    <w:rsid w:val="30FE1AAD"/>
    <w:rsid w:val="31413E16"/>
    <w:rsid w:val="32C9739E"/>
    <w:rsid w:val="330528E1"/>
    <w:rsid w:val="338356B1"/>
    <w:rsid w:val="3615118B"/>
    <w:rsid w:val="37F31EAD"/>
    <w:rsid w:val="39175387"/>
    <w:rsid w:val="39AB7E94"/>
    <w:rsid w:val="3A4F58BD"/>
    <w:rsid w:val="3A726107"/>
    <w:rsid w:val="3C4274D9"/>
    <w:rsid w:val="3E88677D"/>
    <w:rsid w:val="3E9D73A9"/>
    <w:rsid w:val="3EA335DC"/>
    <w:rsid w:val="3EA55982"/>
    <w:rsid w:val="409B2F46"/>
    <w:rsid w:val="410045BA"/>
    <w:rsid w:val="416B0FEA"/>
    <w:rsid w:val="41DD08FF"/>
    <w:rsid w:val="42DA15DC"/>
    <w:rsid w:val="43557DB5"/>
    <w:rsid w:val="43EF5EC4"/>
    <w:rsid w:val="441F02B2"/>
    <w:rsid w:val="44571F82"/>
    <w:rsid w:val="46B309F8"/>
    <w:rsid w:val="46CC389F"/>
    <w:rsid w:val="47085FA5"/>
    <w:rsid w:val="471562DB"/>
    <w:rsid w:val="47B648E4"/>
    <w:rsid w:val="48C67E6F"/>
    <w:rsid w:val="49041B9D"/>
    <w:rsid w:val="49B17EED"/>
    <w:rsid w:val="4AB81ADB"/>
    <w:rsid w:val="4AF93F18"/>
    <w:rsid w:val="4B40334E"/>
    <w:rsid w:val="4B995581"/>
    <w:rsid w:val="4DA81634"/>
    <w:rsid w:val="4E0B1BAD"/>
    <w:rsid w:val="4E5B63E6"/>
    <w:rsid w:val="4E6A33F6"/>
    <w:rsid w:val="4E8A0FBA"/>
    <w:rsid w:val="4FB852FE"/>
    <w:rsid w:val="50504FB1"/>
    <w:rsid w:val="5356473A"/>
    <w:rsid w:val="53B0092D"/>
    <w:rsid w:val="540A34A0"/>
    <w:rsid w:val="5702733E"/>
    <w:rsid w:val="57204007"/>
    <w:rsid w:val="58691632"/>
    <w:rsid w:val="5A2D5DC0"/>
    <w:rsid w:val="5D262FB8"/>
    <w:rsid w:val="5EAA45F7"/>
    <w:rsid w:val="5EB97F20"/>
    <w:rsid w:val="5F2350B9"/>
    <w:rsid w:val="60BF17D4"/>
    <w:rsid w:val="61ED2A69"/>
    <w:rsid w:val="63137B4E"/>
    <w:rsid w:val="644F3EA8"/>
    <w:rsid w:val="65DC4C72"/>
    <w:rsid w:val="67591CA8"/>
    <w:rsid w:val="67B022F4"/>
    <w:rsid w:val="68D944E0"/>
    <w:rsid w:val="694C4417"/>
    <w:rsid w:val="69A11DFB"/>
    <w:rsid w:val="6AB217F4"/>
    <w:rsid w:val="6B47075E"/>
    <w:rsid w:val="6BF82D7F"/>
    <w:rsid w:val="6CA1502B"/>
    <w:rsid w:val="6E0B49BF"/>
    <w:rsid w:val="6E51344D"/>
    <w:rsid w:val="6EC564CF"/>
    <w:rsid w:val="705A53B7"/>
    <w:rsid w:val="738C008E"/>
    <w:rsid w:val="74DC2726"/>
    <w:rsid w:val="7513676D"/>
    <w:rsid w:val="75DA6392"/>
    <w:rsid w:val="795B0ECE"/>
    <w:rsid w:val="79927061"/>
    <w:rsid w:val="7DB51887"/>
    <w:rsid w:val="7EA450D5"/>
    <w:rsid w:val="7EF73BA8"/>
    <w:rsid w:val="7F815EC3"/>
    <w:rsid w:val="7F9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10</Pages>
  <Words>495</Words>
  <Characters>2822</Characters>
  <Lines>23</Lines>
  <Paragraphs>6</Paragraphs>
  <TotalTime>52</TotalTime>
  <ScaleCrop>false</ScaleCrop>
  <LinksUpToDate>false</LinksUpToDate>
  <CharactersWithSpaces>3311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2021-03-10T01:31:00Z</dcterms:created>
  <dc:creator>linxf</dc:creator>
  <cp:lastModifiedBy>WPS_1508029168</cp:lastModifiedBy>
  <cp:lastPrinted>2021-04-27T01:07:00Z</cp:lastPrinted>
  <dcterms:modified xsi:type="dcterms:W3CDTF">2021-09-07T03:24:16Z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55E8A2243D694CBB9ECF2A2B42C963A9</vt:lpwstr>
  </property>
</Properties>
</file>