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32" w:rsidRDefault="009A66C1">
      <w:pPr>
        <w:pStyle w:val="1"/>
      </w:pPr>
      <w:r>
        <w:rPr>
          <w:rFonts w:hint="eastAsia"/>
        </w:rPr>
        <w:t>关于举行“主题党日”活动方案评选的通知</w:t>
      </w:r>
    </w:p>
    <w:p w:rsidR="00F40232" w:rsidRDefault="00F40232">
      <w:pPr>
        <w:rPr>
          <w:b/>
          <w:bCs/>
          <w:sz w:val="24"/>
        </w:rPr>
      </w:pPr>
    </w:p>
    <w:p w:rsidR="00F40232" w:rsidRDefault="009A66C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各党支部：</w:t>
      </w:r>
    </w:p>
    <w:p w:rsidR="00F40232" w:rsidRDefault="009A66C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为贯彻和落实党中央加强党员队伍建设的指示精神，提升我院主题党日活动水平，增强党支部战斗堡垒作用，提高基层党组织围绕学院党政工作发挥作用的能力。经研究，决定开展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年“主题党日”活动方案评选工作，现将有关事项通知如下：</w:t>
      </w:r>
    </w:p>
    <w:p w:rsidR="00F40232" w:rsidRDefault="009A66C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一、评选要求</w:t>
      </w:r>
    </w:p>
    <w:p w:rsidR="00F40232" w:rsidRDefault="009A66C1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Pr="00CA1A85">
        <w:rPr>
          <w:rFonts w:hint="eastAsia"/>
          <w:b/>
          <w:bCs/>
          <w:sz w:val="24"/>
        </w:rPr>
        <w:t>1</w:t>
      </w:r>
      <w:r>
        <w:rPr>
          <w:rFonts w:hint="eastAsia"/>
          <w:bCs/>
          <w:sz w:val="24"/>
        </w:rPr>
        <w:t>．</w:t>
      </w:r>
      <w:r>
        <w:rPr>
          <w:rFonts w:hint="eastAsia"/>
          <w:b/>
          <w:bCs/>
          <w:sz w:val="24"/>
        </w:rPr>
        <w:t>主题鲜明，紧密联系实际</w:t>
      </w:r>
      <w:r>
        <w:rPr>
          <w:rFonts w:hint="eastAsia"/>
          <w:bCs/>
          <w:sz w:val="24"/>
        </w:rPr>
        <w:t>。以“两学一做”</w:t>
      </w:r>
      <w:r w:rsidR="00202FFD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“学习贯彻十九大精神”</w:t>
      </w:r>
      <w:r w:rsidR="00202FFD">
        <w:rPr>
          <w:rFonts w:hint="eastAsia"/>
          <w:bCs/>
          <w:sz w:val="24"/>
        </w:rPr>
        <w:t>和“党风廉政建设”等</w:t>
      </w:r>
      <w:r>
        <w:rPr>
          <w:rFonts w:hint="eastAsia"/>
          <w:bCs/>
          <w:sz w:val="24"/>
        </w:rPr>
        <w:t>为主题，与学院实际党务工作和党员的思想实际关系紧密。</w:t>
      </w:r>
    </w:p>
    <w:p w:rsidR="00F40232" w:rsidRDefault="009A66C1">
      <w:pPr>
        <w:spacing w:line="360" w:lineRule="auto"/>
        <w:ind w:firstLineChars="200" w:firstLine="482"/>
        <w:rPr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．内容充实，形式新颖生动。</w:t>
      </w:r>
      <w:r>
        <w:rPr>
          <w:rFonts w:hint="eastAsia"/>
          <w:bCs/>
          <w:sz w:val="24"/>
        </w:rPr>
        <w:t>活动受到党员普遍欢迎，有利于激励党员发挥先锋模范作用，具有积极的示范作用。</w:t>
      </w:r>
    </w:p>
    <w:p w:rsidR="00F40232" w:rsidRDefault="009A66C1">
      <w:pPr>
        <w:spacing w:line="360" w:lineRule="auto"/>
        <w:ind w:firstLineChars="200" w:firstLine="482"/>
        <w:rPr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．计划周密，预期成效良好。</w:t>
      </w:r>
      <w:r>
        <w:rPr>
          <w:rFonts w:hint="eastAsia"/>
          <w:bCs/>
          <w:sz w:val="24"/>
        </w:rPr>
        <w:t>活动能较好地发挥党员的主体作用，参加活动的党员数达到该党组织的</w:t>
      </w:r>
      <w:r>
        <w:rPr>
          <w:rFonts w:hint="eastAsia"/>
          <w:bCs/>
          <w:sz w:val="24"/>
        </w:rPr>
        <w:t>90%</w:t>
      </w:r>
      <w:r>
        <w:rPr>
          <w:rFonts w:hint="eastAsia"/>
          <w:bCs/>
          <w:sz w:val="24"/>
        </w:rPr>
        <w:t>以上，党员普遍受到教育和启发。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二、申报要求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．各支部要认真准备党日活动方案，内容包括：主题党日活动的名称、活动时间及地点、拟达到的目的、活动计划、活动预期效果、以及所需经费预算等，字数控制在</w:t>
      </w:r>
      <w:r>
        <w:rPr>
          <w:rFonts w:hint="eastAsia"/>
          <w:bCs/>
          <w:sz w:val="24"/>
        </w:rPr>
        <w:t>1000</w:t>
      </w:r>
      <w:r>
        <w:rPr>
          <w:rFonts w:hint="eastAsia"/>
          <w:bCs/>
          <w:sz w:val="24"/>
        </w:rPr>
        <w:t>字左右。具体见附件。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．每个支部必须提交设计方案，作为对党支部考核的基本要求。每个教工党支部必须提交至少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个方案；学生党支部以党总支为单位展开初评，每个学生党总支推荐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个方案参加最终评选。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．申报截止时间：</w:t>
      </w:r>
      <w:r>
        <w:rPr>
          <w:rFonts w:hint="eastAsia"/>
          <w:bCs/>
          <w:sz w:val="24"/>
        </w:rPr>
        <w:t>2017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31</w:t>
      </w:r>
      <w:r>
        <w:rPr>
          <w:rFonts w:hint="eastAsia"/>
          <w:bCs/>
          <w:sz w:val="24"/>
        </w:rPr>
        <w:t>日。电子文档请发送至</w:t>
      </w:r>
      <w:hyperlink r:id="rId7" w:history="1">
        <w:r>
          <w:rPr>
            <w:rStyle w:val="a5"/>
            <w:bCs/>
            <w:sz w:val="24"/>
          </w:rPr>
          <w:t>hdhhz@hdu.edu.cn</w:t>
        </w:r>
      </w:hyperlink>
      <w:r>
        <w:rPr>
          <w:rFonts w:hint="eastAsia"/>
        </w:rPr>
        <w:t>．</w:t>
      </w:r>
      <w:r>
        <w:rPr>
          <w:rFonts w:hint="eastAsia"/>
          <w:bCs/>
          <w:sz w:val="24"/>
        </w:rPr>
        <w:t>联系人：胡慧芝（电话：</w:t>
      </w:r>
      <w:r>
        <w:rPr>
          <w:bCs/>
          <w:sz w:val="24"/>
        </w:rPr>
        <w:t>18768145034</w:t>
      </w:r>
      <w:r>
        <w:rPr>
          <w:rFonts w:hint="eastAsia"/>
          <w:bCs/>
          <w:sz w:val="24"/>
        </w:rPr>
        <w:t>）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三、评选办法</w:t>
      </w: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．本着公平、公正、公开的原则，采取</w:t>
      </w:r>
      <w:r>
        <w:rPr>
          <w:rFonts w:hint="eastAsia"/>
          <w:bCs/>
          <w:sz w:val="24"/>
        </w:rPr>
        <w:t>PPT</w:t>
      </w:r>
      <w:r>
        <w:rPr>
          <w:rFonts w:hint="eastAsia"/>
          <w:bCs/>
          <w:sz w:val="24"/>
        </w:rPr>
        <w:t>汇报答辩的形式，从方案的可行性、影响力、创新性、文案设计等方面综合考量，邀请有关专家、领导组成评委会对申报方案进行评选。</w:t>
      </w:r>
    </w:p>
    <w:p w:rsidR="00F40232" w:rsidRDefault="009A66C1">
      <w:pPr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．评选设一等奖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个，二等奖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个，三等奖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个。分别奖励党支部建设经费：</w:t>
      </w:r>
      <w:r>
        <w:rPr>
          <w:rFonts w:hint="eastAsia"/>
          <w:sz w:val="24"/>
        </w:rPr>
        <w:t>一等奖（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元／个），二等奖（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元／个），三等奖（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元／个）。</w:t>
      </w:r>
    </w:p>
    <w:p w:rsidR="00F40232" w:rsidRDefault="00F40232">
      <w:pPr>
        <w:ind w:firstLineChars="200" w:firstLine="480"/>
        <w:rPr>
          <w:sz w:val="24"/>
        </w:rPr>
      </w:pPr>
      <w:bookmarkStart w:id="0" w:name="_GoBack"/>
      <w:bookmarkEnd w:id="0"/>
    </w:p>
    <w:p w:rsidR="00F40232" w:rsidRDefault="00F40232">
      <w:pPr>
        <w:ind w:firstLineChars="200" w:firstLine="480"/>
        <w:rPr>
          <w:sz w:val="24"/>
        </w:rPr>
      </w:pPr>
    </w:p>
    <w:p w:rsidR="00F40232" w:rsidRDefault="009A66C1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四、本次</w:t>
      </w:r>
      <w:r>
        <w:rPr>
          <w:rFonts w:hint="eastAsia"/>
          <w:bCs/>
          <w:sz w:val="24"/>
        </w:rPr>
        <w:t>2017</w:t>
      </w:r>
      <w:r>
        <w:rPr>
          <w:rFonts w:hint="eastAsia"/>
          <w:bCs/>
          <w:sz w:val="24"/>
        </w:rPr>
        <w:t>年“主题党日活动”设计方案评选工作</w:t>
      </w:r>
      <w:r w:rsidR="00C3481E">
        <w:rPr>
          <w:rFonts w:hint="eastAsia"/>
          <w:bCs/>
          <w:sz w:val="24"/>
        </w:rPr>
        <w:t>由学院党委、纪委主办，</w:t>
      </w:r>
      <w:r>
        <w:rPr>
          <w:rFonts w:hint="eastAsia"/>
          <w:bCs/>
          <w:sz w:val="24"/>
        </w:rPr>
        <w:t>由</w:t>
      </w:r>
      <w:r w:rsidR="00C3481E">
        <w:rPr>
          <w:rFonts w:hint="eastAsia"/>
          <w:bCs/>
          <w:sz w:val="24"/>
        </w:rPr>
        <w:t>党群工作部和</w:t>
      </w:r>
      <w:r>
        <w:rPr>
          <w:rFonts w:hint="eastAsia"/>
          <w:bCs/>
          <w:sz w:val="24"/>
        </w:rPr>
        <w:t>2016</w:t>
      </w:r>
      <w:r>
        <w:rPr>
          <w:rFonts w:hint="eastAsia"/>
          <w:bCs/>
          <w:sz w:val="24"/>
        </w:rPr>
        <w:t>级学生党总支承办。联系人：胡慧芝（电话：</w:t>
      </w:r>
      <w:r>
        <w:rPr>
          <w:bCs/>
          <w:sz w:val="24"/>
        </w:rPr>
        <w:t>18768145034</w:t>
      </w:r>
      <w:r>
        <w:rPr>
          <w:rFonts w:hint="eastAsia"/>
          <w:bCs/>
          <w:sz w:val="24"/>
        </w:rPr>
        <w:t xml:space="preserve">　邮箱：</w:t>
      </w:r>
      <w:hyperlink r:id="rId8" w:history="1">
        <w:r>
          <w:rPr>
            <w:rStyle w:val="a6"/>
            <w:bCs/>
            <w:sz w:val="24"/>
          </w:rPr>
          <w:t>hdhhz@hdu.edu.cn</w:t>
        </w:r>
      </w:hyperlink>
      <w:r>
        <w:rPr>
          <w:rFonts w:hint="eastAsia"/>
          <w:bCs/>
          <w:sz w:val="24"/>
        </w:rPr>
        <w:t>）</w:t>
      </w:r>
    </w:p>
    <w:p w:rsidR="00F40232" w:rsidRDefault="00F40232">
      <w:pPr>
        <w:spacing w:line="360" w:lineRule="auto"/>
        <w:ind w:firstLineChars="200" w:firstLine="480"/>
        <w:rPr>
          <w:bCs/>
          <w:sz w:val="24"/>
        </w:rPr>
      </w:pPr>
    </w:p>
    <w:p w:rsidR="00F40232" w:rsidRDefault="009A66C1">
      <w:pPr>
        <w:spacing w:line="360" w:lineRule="auto"/>
        <w:ind w:firstLineChars="1200" w:firstLine="2880"/>
        <w:rPr>
          <w:bCs/>
          <w:sz w:val="24"/>
        </w:rPr>
      </w:pPr>
      <w:r>
        <w:rPr>
          <w:rFonts w:hint="eastAsia"/>
          <w:bCs/>
          <w:sz w:val="24"/>
        </w:rPr>
        <w:t>杭州电子科技大学信息工程学院</w:t>
      </w:r>
      <w:r w:rsidR="00202FFD">
        <w:rPr>
          <w:rFonts w:hint="eastAsia"/>
          <w:bCs/>
          <w:sz w:val="24"/>
        </w:rPr>
        <w:t>党委</w:t>
      </w:r>
    </w:p>
    <w:p w:rsidR="00202FFD" w:rsidRDefault="00202FFD" w:rsidP="00202FFD">
      <w:pPr>
        <w:spacing w:line="360" w:lineRule="auto"/>
        <w:ind w:firstLineChars="1200" w:firstLine="2880"/>
        <w:rPr>
          <w:bCs/>
          <w:sz w:val="24"/>
        </w:rPr>
      </w:pPr>
      <w:r w:rsidRPr="00202FFD">
        <w:rPr>
          <w:rFonts w:hint="eastAsia"/>
          <w:bCs/>
          <w:sz w:val="24"/>
        </w:rPr>
        <w:t>杭州电子科技大学信息工程学院</w:t>
      </w:r>
      <w:r>
        <w:rPr>
          <w:rFonts w:hint="eastAsia"/>
          <w:bCs/>
          <w:sz w:val="24"/>
        </w:rPr>
        <w:t>纪</w:t>
      </w:r>
      <w:r w:rsidRPr="00202FFD">
        <w:rPr>
          <w:rFonts w:hint="eastAsia"/>
          <w:bCs/>
          <w:sz w:val="24"/>
        </w:rPr>
        <w:t>委</w:t>
      </w:r>
    </w:p>
    <w:p w:rsidR="00F40232" w:rsidRDefault="009A66C1" w:rsidP="00202FFD">
      <w:pPr>
        <w:spacing w:line="360" w:lineRule="auto"/>
        <w:ind w:firstLineChars="2300" w:firstLine="5520"/>
        <w:rPr>
          <w:bCs/>
          <w:sz w:val="24"/>
        </w:rPr>
      </w:pPr>
      <w:r>
        <w:rPr>
          <w:rFonts w:hint="eastAsia"/>
          <w:bCs/>
          <w:sz w:val="24"/>
        </w:rPr>
        <w:t>党群工作部</w:t>
      </w:r>
    </w:p>
    <w:p w:rsidR="00F40232" w:rsidRDefault="009A66C1" w:rsidP="00202FFD">
      <w:pPr>
        <w:spacing w:line="360" w:lineRule="auto"/>
        <w:ind w:firstLineChars="2000" w:firstLine="4800"/>
        <w:rPr>
          <w:bCs/>
          <w:sz w:val="24"/>
        </w:rPr>
      </w:pPr>
      <w:r>
        <w:rPr>
          <w:rFonts w:hint="eastAsia"/>
          <w:bCs/>
          <w:sz w:val="24"/>
        </w:rPr>
        <w:t>2016</w:t>
      </w:r>
      <w:r>
        <w:rPr>
          <w:rFonts w:hint="eastAsia"/>
          <w:bCs/>
          <w:sz w:val="24"/>
        </w:rPr>
        <w:t>级学生党总支</w:t>
      </w:r>
    </w:p>
    <w:p w:rsidR="00F40232" w:rsidRDefault="00F40232">
      <w:pPr>
        <w:spacing w:line="360" w:lineRule="auto"/>
        <w:ind w:firstLineChars="2300" w:firstLine="5520"/>
        <w:rPr>
          <w:bCs/>
          <w:sz w:val="24"/>
        </w:rPr>
      </w:pPr>
    </w:p>
    <w:p w:rsidR="00F40232" w:rsidRDefault="009A66C1" w:rsidP="00265EEF">
      <w:pPr>
        <w:spacing w:line="360" w:lineRule="auto"/>
        <w:ind w:firstLineChars="2050" w:firstLine="4920"/>
        <w:rPr>
          <w:bCs/>
          <w:sz w:val="24"/>
        </w:rPr>
      </w:pPr>
      <w:r>
        <w:rPr>
          <w:rFonts w:hint="eastAsia"/>
          <w:bCs/>
          <w:sz w:val="24"/>
        </w:rPr>
        <w:t>2017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28</w:t>
      </w:r>
      <w:r>
        <w:rPr>
          <w:rFonts w:hint="eastAsia"/>
          <w:bCs/>
          <w:sz w:val="24"/>
        </w:rPr>
        <w:t>日</w:t>
      </w:r>
    </w:p>
    <w:p w:rsidR="00F40232" w:rsidRDefault="00F40232">
      <w:pPr>
        <w:rPr>
          <w:sz w:val="24"/>
        </w:rPr>
      </w:pPr>
    </w:p>
    <w:p w:rsidR="00F40232" w:rsidRDefault="00F40232">
      <w:pPr>
        <w:rPr>
          <w:sz w:val="24"/>
        </w:rPr>
      </w:pPr>
    </w:p>
    <w:p w:rsidR="00F40232" w:rsidRDefault="00F40232">
      <w:pPr>
        <w:rPr>
          <w:sz w:val="24"/>
        </w:rPr>
      </w:pPr>
    </w:p>
    <w:p w:rsidR="00F40232" w:rsidRDefault="00F40232">
      <w:pPr>
        <w:rPr>
          <w:sz w:val="24"/>
        </w:rPr>
      </w:pPr>
    </w:p>
    <w:p w:rsidR="00F40232" w:rsidRDefault="009A66C1">
      <w:pPr>
        <w:rPr>
          <w:szCs w:val="21"/>
        </w:rPr>
      </w:pPr>
      <w:r>
        <w:rPr>
          <w:rFonts w:hint="eastAsia"/>
          <w:szCs w:val="21"/>
        </w:rPr>
        <w:t>附件：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年“主题党日”活动方案评选申报表</w:t>
      </w:r>
    </w:p>
    <w:sectPr w:rsidR="00F40232" w:rsidSect="00F4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CA" w:rsidRDefault="00E003CA" w:rsidP="00C3481E">
      <w:r>
        <w:separator/>
      </w:r>
    </w:p>
  </w:endnote>
  <w:endnote w:type="continuationSeparator" w:id="1">
    <w:p w:rsidR="00E003CA" w:rsidRDefault="00E003CA" w:rsidP="00C3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CA" w:rsidRDefault="00E003CA" w:rsidP="00C3481E">
      <w:r>
        <w:separator/>
      </w:r>
    </w:p>
  </w:footnote>
  <w:footnote w:type="continuationSeparator" w:id="1">
    <w:p w:rsidR="00E003CA" w:rsidRDefault="00E003CA" w:rsidP="00C3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7360"/>
    <w:rsid w:val="00000379"/>
    <w:rsid w:val="00030228"/>
    <w:rsid w:val="00086ED5"/>
    <w:rsid w:val="00202FFD"/>
    <w:rsid w:val="00265EEF"/>
    <w:rsid w:val="00315E11"/>
    <w:rsid w:val="0032384C"/>
    <w:rsid w:val="0037724D"/>
    <w:rsid w:val="00394EC7"/>
    <w:rsid w:val="003B6499"/>
    <w:rsid w:val="00406729"/>
    <w:rsid w:val="004436D3"/>
    <w:rsid w:val="004B4121"/>
    <w:rsid w:val="005D7EF0"/>
    <w:rsid w:val="00676836"/>
    <w:rsid w:val="007A3A30"/>
    <w:rsid w:val="00823D81"/>
    <w:rsid w:val="00873808"/>
    <w:rsid w:val="008B59AF"/>
    <w:rsid w:val="00907203"/>
    <w:rsid w:val="009A66C1"/>
    <w:rsid w:val="009C01BB"/>
    <w:rsid w:val="00A41521"/>
    <w:rsid w:val="00AF617E"/>
    <w:rsid w:val="00BC1992"/>
    <w:rsid w:val="00C21651"/>
    <w:rsid w:val="00C3481E"/>
    <w:rsid w:val="00C67931"/>
    <w:rsid w:val="00C7199B"/>
    <w:rsid w:val="00C9341E"/>
    <w:rsid w:val="00CA1A85"/>
    <w:rsid w:val="00D17360"/>
    <w:rsid w:val="00D36FE4"/>
    <w:rsid w:val="00E003CA"/>
    <w:rsid w:val="00E72A31"/>
    <w:rsid w:val="00F10AF8"/>
    <w:rsid w:val="00F40232"/>
    <w:rsid w:val="00FB19BB"/>
    <w:rsid w:val="07E94DC0"/>
    <w:rsid w:val="13225A87"/>
    <w:rsid w:val="17190C3A"/>
    <w:rsid w:val="1A474D6A"/>
    <w:rsid w:val="1B0A7D78"/>
    <w:rsid w:val="29330FC4"/>
    <w:rsid w:val="43500815"/>
    <w:rsid w:val="5F99383E"/>
    <w:rsid w:val="63705F7F"/>
    <w:rsid w:val="6BF31767"/>
    <w:rsid w:val="6D040DDC"/>
    <w:rsid w:val="725476DA"/>
    <w:rsid w:val="77062037"/>
    <w:rsid w:val="774F58DD"/>
    <w:rsid w:val="78C113C2"/>
    <w:rsid w:val="795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2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F40232"/>
    <w:rPr>
      <w:color w:val="800080"/>
      <w:u w:val="single"/>
    </w:rPr>
  </w:style>
  <w:style w:type="character" w:styleId="a6">
    <w:name w:val="Hyperlink"/>
    <w:basedOn w:val="a0"/>
    <w:rsid w:val="00F40232"/>
    <w:rPr>
      <w:color w:val="0563C1" w:themeColor="hyperlink"/>
      <w:u w:val="single"/>
    </w:rPr>
  </w:style>
  <w:style w:type="paragraph" w:customStyle="1" w:styleId="1">
    <w:name w:val="无间隔1"/>
    <w:uiPriority w:val="1"/>
    <w:qFormat/>
    <w:rsid w:val="00F40232"/>
    <w:pPr>
      <w:widowControl w:val="0"/>
      <w:spacing w:line="360" w:lineRule="auto"/>
      <w:jc w:val="center"/>
    </w:pPr>
    <w:rPr>
      <w:rFonts w:asciiTheme="minorHAnsi" w:eastAsiaTheme="minorEastAsia" w:hAnsiTheme="minorHAnsi" w:cstheme="minorBidi"/>
      <w:b/>
      <w:kern w:val="2"/>
      <w:sz w:val="32"/>
      <w:szCs w:val="21"/>
    </w:rPr>
  </w:style>
  <w:style w:type="character" w:customStyle="1" w:styleId="Char0">
    <w:name w:val="页眉 Char"/>
    <w:basedOn w:val="a0"/>
    <w:link w:val="a4"/>
    <w:rsid w:val="00F402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402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hhz@hd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hhz@hd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HangD</cp:lastModifiedBy>
  <cp:revision>16</cp:revision>
  <cp:lastPrinted>2017-09-25T08:24:00Z</cp:lastPrinted>
  <dcterms:created xsi:type="dcterms:W3CDTF">2014-10-29T12:08:00Z</dcterms:created>
  <dcterms:modified xsi:type="dcterms:W3CDTF">2017-09-29T06:04:00Z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