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附件1</w:t>
      </w:r>
    </w:p>
    <w:p>
      <w:pPr>
        <w:spacing w:line="400" w:lineRule="exact"/>
        <w:ind w:left="540" w:hanging="540" w:hangingChars="150"/>
        <w:rPr>
          <w:rFonts w:eastAsia="仿宋_GB2312"/>
          <w:sz w:val="36"/>
          <w:szCs w:val="36"/>
        </w:rPr>
      </w:pPr>
    </w:p>
    <w:p/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第一批“双带头人”教师党支部书记工作室及党建工作样板支部培育创建单位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中期验收名单</w:t>
      </w:r>
    </w:p>
    <w:bookmarkEnd w:id="0"/>
    <w:p>
      <w:pPr>
        <w:adjustRightInd w:val="0"/>
        <w:snapToGrid w:val="0"/>
        <w:spacing w:line="580" w:lineRule="exact"/>
        <w:jc w:val="lef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48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一、“双带头人”教师党支部书记工作室（1个）</w:t>
      </w:r>
    </w:p>
    <w:p>
      <w:pPr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经济学院教工党支部</w:t>
      </w:r>
    </w:p>
    <w:p>
      <w:pPr>
        <w:spacing w:line="48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二、党建工作样板支部（6个）</w:t>
      </w:r>
    </w:p>
    <w:p>
      <w:pPr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计算机学院教工党支部</w:t>
      </w:r>
    </w:p>
    <w:p>
      <w:pPr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机关第四党支部</w:t>
      </w:r>
    </w:p>
    <w:p>
      <w:pPr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电子工程学院成电班党支部</w:t>
      </w:r>
    </w:p>
    <w:p>
      <w:pPr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机械工程学院学生第六党支部</w:t>
      </w:r>
    </w:p>
    <w:p>
      <w:pPr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管理学院学生第八党支部</w:t>
      </w:r>
    </w:p>
    <w:p>
      <w:pPr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计算机学院学生第三党支部</w:t>
      </w:r>
    </w:p>
    <w:p>
      <w:pPr>
        <w:ind w:firstLine="640" w:firstLineChars="200"/>
        <w:jc w:val="left"/>
        <w:rPr>
          <w:rFonts w:ascii="方正仿宋_GB2312" w:hAnsi="方正仿宋_GB2312" w:eastAsia="方正仿宋_GB2312" w:cs="方正仿宋_GB2312"/>
          <w:sz w:val="32"/>
          <w:szCs w:val="40"/>
          <w:highlight w:val="yellow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highlight w:val="yellow"/>
        </w:rPr>
        <w:t>（注：已终止培育创建的单位不参与此次中期验收）</w:t>
      </w:r>
    </w:p>
    <w:p>
      <w:pPr>
        <w:ind w:firstLine="640" w:firstLineChars="200"/>
        <w:jc w:val="left"/>
        <w:rPr>
          <w:rFonts w:ascii="方正仿宋_GB2312" w:hAnsi="方正仿宋_GB2312" w:eastAsia="方正仿宋_GB2312" w:cs="方正仿宋_GB2312"/>
          <w:sz w:val="32"/>
          <w:szCs w:val="40"/>
          <w:highlight w:val="yellow"/>
        </w:rPr>
      </w:pPr>
    </w:p>
    <w:p>
      <w:pPr>
        <w:ind w:firstLine="640" w:firstLineChars="200"/>
        <w:jc w:val="left"/>
        <w:rPr>
          <w:rFonts w:ascii="方正仿宋_GB2312" w:hAnsi="方正仿宋_GB2312" w:eastAsia="方正仿宋_GB2312" w:cs="方正仿宋_GB2312"/>
          <w:sz w:val="32"/>
          <w:szCs w:val="40"/>
          <w:highlight w:val="yellow"/>
        </w:rPr>
      </w:pPr>
    </w:p>
    <w:p>
      <w:pPr>
        <w:ind w:firstLine="640" w:firstLineChars="200"/>
        <w:jc w:val="left"/>
        <w:rPr>
          <w:rFonts w:ascii="方正仿宋_GB2312" w:hAnsi="方正仿宋_GB2312" w:eastAsia="方正仿宋_GB2312" w:cs="方正仿宋_GB2312"/>
          <w:sz w:val="32"/>
          <w:szCs w:val="40"/>
          <w:highlight w:val="yellow"/>
        </w:rPr>
      </w:pPr>
    </w:p>
    <w:p>
      <w:pPr>
        <w:ind w:firstLine="640" w:firstLineChars="200"/>
        <w:jc w:val="left"/>
        <w:rPr>
          <w:rFonts w:ascii="方正仿宋_GB2312" w:hAnsi="方正仿宋_GB2312" w:eastAsia="方正仿宋_GB2312" w:cs="方正仿宋_GB2312"/>
          <w:sz w:val="32"/>
          <w:szCs w:val="40"/>
          <w:highlight w:val="yello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697F44-3442-4C26-ADDF-8333F7837B3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62D6400-277C-49A7-9B90-19D32B70B0C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FAE3A2D-8F6C-4D80-A57E-36531111878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EDB3F3A-200A-487C-A7BB-1977A223F1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WVjMWUyNTYyNmJiNzRjMzQwZDQwYmQxZDU0ZGUifQ=="/>
  </w:docVars>
  <w:rsids>
    <w:rsidRoot w:val="0CF8355E"/>
    <w:rsid w:val="0CF8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2023-11-09T06:43:00Z</dcterms:created>
  <dc:creator>陈浩瑜</dc:creator>
  <cp:lastModifiedBy>陈浩瑜</cp:lastModifiedBy>
  <dcterms:modified xsi:type="dcterms:W3CDTF">2023-11-09T06:43:50Z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FA6B4730967D44C19C128B48F3EBFB2C_11</vt:lpwstr>
  </property>
</Properties>
</file>