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0F" w:rsidRDefault="00D97856">
      <w:pPr>
        <w:widowControl/>
        <w:jc w:val="left"/>
        <w:textAlignment w:val="center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附件1</w:t>
      </w:r>
    </w:p>
    <w:p w:rsidR="0043710F" w:rsidRDefault="00D97856">
      <w:pPr>
        <w:spacing w:afterLines="50" w:after="156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浙江省高校教师实验</w:t>
      </w:r>
      <w:r>
        <w:rPr>
          <w:rFonts w:ascii="黑体" w:eastAsia="黑体" w:hAnsi="黑体"/>
          <w:bCs/>
          <w:sz w:val="32"/>
          <w:szCs w:val="32"/>
        </w:rPr>
        <w:t>教学比</w:t>
      </w:r>
      <w:r>
        <w:rPr>
          <w:rFonts w:ascii="黑体" w:eastAsia="黑体" w:hAnsi="黑体" w:hint="eastAsia"/>
          <w:bCs/>
          <w:sz w:val="32"/>
          <w:szCs w:val="32"/>
        </w:rPr>
        <w:t>赛实施细则</w:t>
      </w:r>
    </w:p>
    <w:p w:rsidR="0043710F" w:rsidRDefault="0043710F">
      <w:pPr>
        <w:pStyle w:val="1"/>
        <w:adjustRightInd w:val="0"/>
        <w:snapToGrid w:val="0"/>
        <w:spacing w:line="360" w:lineRule="auto"/>
        <w:ind w:left="525" w:firstLineChars="0" w:firstLine="0"/>
        <w:rPr>
          <w:rFonts w:ascii="仿宋" w:eastAsia="仿宋" w:hAnsi="仿宋"/>
          <w:b/>
          <w:bCs/>
          <w:sz w:val="28"/>
          <w:szCs w:val="28"/>
        </w:rPr>
      </w:pPr>
    </w:p>
    <w:p w:rsidR="0043710F" w:rsidRDefault="00D97856">
      <w:pPr>
        <w:pStyle w:val="1"/>
        <w:adjustRightInd w:val="0"/>
        <w:snapToGrid w:val="0"/>
        <w:spacing w:line="360" w:lineRule="auto"/>
        <w:ind w:left="525"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一、比赛内容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参赛教师需</w:t>
      </w:r>
      <w:r>
        <w:rPr>
          <w:rFonts w:ascii="仿宋" w:eastAsia="仿宋" w:hAnsi="仿宋"/>
          <w:sz w:val="28"/>
          <w:szCs w:val="28"/>
        </w:rPr>
        <w:t>依据</w:t>
      </w:r>
      <w:r>
        <w:rPr>
          <w:rFonts w:ascii="仿宋" w:eastAsia="仿宋" w:hAnsi="仿宋" w:hint="eastAsia"/>
          <w:sz w:val="28"/>
          <w:szCs w:val="28"/>
        </w:rPr>
        <w:t>人才培养方案、</w:t>
      </w:r>
      <w:r>
        <w:rPr>
          <w:rFonts w:ascii="仿宋" w:eastAsia="仿宋" w:hAnsi="仿宋"/>
          <w:sz w:val="28"/>
          <w:szCs w:val="28"/>
        </w:rPr>
        <w:t>课程</w:t>
      </w:r>
      <w:r>
        <w:rPr>
          <w:rFonts w:ascii="仿宋" w:eastAsia="仿宋" w:hAnsi="仿宋" w:hint="eastAsia"/>
          <w:sz w:val="28"/>
          <w:szCs w:val="28"/>
        </w:rPr>
        <w:t>标准或</w:t>
      </w:r>
      <w:r>
        <w:rPr>
          <w:rFonts w:ascii="仿宋" w:eastAsia="仿宋" w:hAnsi="仿宋"/>
          <w:sz w:val="28"/>
          <w:szCs w:val="28"/>
        </w:rPr>
        <w:t>大纲</w:t>
      </w:r>
      <w:r>
        <w:rPr>
          <w:rFonts w:ascii="仿宋" w:eastAsia="仿宋" w:hAnsi="仿宋" w:hint="eastAsia"/>
          <w:sz w:val="28"/>
          <w:szCs w:val="28"/>
        </w:rPr>
        <w:t>及相关</w:t>
      </w:r>
      <w:r>
        <w:rPr>
          <w:rFonts w:ascii="仿宋" w:eastAsia="仿宋" w:hAnsi="仿宋"/>
          <w:sz w:val="28"/>
          <w:szCs w:val="28"/>
        </w:rPr>
        <w:t>教学要求</w:t>
      </w:r>
      <w:r>
        <w:rPr>
          <w:rFonts w:ascii="仿宋" w:eastAsia="仿宋" w:hAnsi="仿宋" w:hint="eastAsia"/>
          <w:sz w:val="28"/>
          <w:szCs w:val="28"/>
        </w:rPr>
        <w:t>，以推动实验教学改革、提高学生实践和创新能力为目标，自选</w:t>
      </w:r>
      <w:r>
        <w:rPr>
          <w:rFonts w:ascii="仿宋" w:eastAsia="仿宋" w:hAnsi="仿宋"/>
          <w:sz w:val="28"/>
          <w:szCs w:val="28"/>
        </w:rPr>
        <w:t>实验</w:t>
      </w:r>
      <w:r>
        <w:rPr>
          <w:rFonts w:ascii="仿宋" w:eastAsia="仿宋" w:hAnsi="仿宋" w:hint="eastAsia"/>
          <w:sz w:val="28"/>
          <w:szCs w:val="28"/>
        </w:rPr>
        <w:t>课程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知识点或技能点，合理</w:t>
      </w:r>
      <w:r>
        <w:rPr>
          <w:rFonts w:ascii="仿宋" w:eastAsia="仿宋" w:hAnsi="仿宋"/>
          <w:sz w:val="28"/>
          <w:szCs w:val="28"/>
        </w:rPr>
        <w:t>运用各种</w:t>
      </w:r>
      <w:r>
        <w:rPr>
          <w:rFonts w:ascii="仿宋" w:eastAsia="仿宋" w:hAnsi="仿宋" w:hint="eastAsia"/>
          <w:sz w:val="28"/>
          <w:szCs w:val="28"/>
        </w:rPr>
        <w:t>实验</w:t>
      </w:r>
      <w:r>
        <w:rPr>
          <w:rFonts w:ascii="仿宋" w:eastAsia="仿宋" w:hAnsi="仿宋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仪器</w:t>
      </w:r>
      <w:r>
        <w:rPr>
          <w:rFonts w:ascii="仿宋" w:eastAsia="仿宋" w:hAnsi="仿宋"/>
          <w:sz w:val="28"/>
          <w:szCs w:val="28"/>
        </w:rPr>
        <w:t>设备、</w:t>
      </w:r>
      <w:r>
        <w:rPr>
          <w:rFonts w:ascii="仿宋" w:eastAsia="仿宋" w:hAnsi="仿宋" w:hint="eastAsia"/>
          <w:sz w:val="28"/>
          <w:szCs w:val="28"/>
        </w:rPr>
        <w:t>软件等资源，进行</w:t>
      </w:r>
      <w:r>
        <w:rPr>
          <w:rFonts w:ascii="仿宋" w:eastAsia="仿宋" w:hAnsi="仿宋"/>
          <w:sz w:val="28"/>
          <w:szCs w:val="28"/>
        </w:rPr>
        <w:t>设计与制作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比赛内容包括实验教学视频、实验教学创新报告和实验教学设计创新汇报。</w:t>
      </w:r>
    </w:p>
    <w:p w:rsidR="0043710F" w:rsidRDefault="00D97856">
      <w:pPr>
        <w:pStyle w:val="1"/>
        <w:adjustRightInd w:val="0"/>
        <w:snapToGrid w:val="0"/>
        <w:spacing w:line="360" w:lineRule="auto"/>
        <w:ind w:left="525"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二、材料要求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（一）参赛教师提交材料</w:t>
      </w:r>
    </w:p>
    <w:p w:rsidR="0043710F" w:rsidRDefault="00D9785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通过网络系统提交比赛材料。</w:t>
      </w:r>
      <w:r>
        <w:rPr>
          <w:rFonts w:ascii="仿宋" w:eastAsia="仿宋" w:hAnsi="仿宋" w:hint="eastAsia"/>
          <w:sz w:val="28"/>
          <w:szCs w:val="28"/>
        </w:rPr>
        <w:t>每部参赛作品都应提交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个材料，分别是：</w:t>
      </w:r>
      <w:r>
        <w:rPr>
          <w:rFonts w:ascii="仿宋" w:eastAsia="仿宋" w:hAnsi="仿宋"/>
          <w:sz w:val="28"/>
          <w:szCs w:val="28"/>
        </w:rPr>
        <w:t>申报书、</w:t>
      </w:r>
      <w:r>
        <w:rPr>
          <w:rFonts w:ascii="仿宋" w:eastAsia="仿宋" w:hAnsi="仿宋" w:hint="eastAsia"/>
          <w:sz w:val="28"/>
          <w:szCs w:val="28"/>
        </w:rPr>
        <w:t>实验教学视频、实验教学课件、实验教学创新报告。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.申报书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限定为PDF格式，申报书样式详见附件1-1。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2.实验教学视频。视频时长为15至20分钟，限定为 MP4 格式，分辨率720P以上，大小在600</w:t>
      </w:r>
      <w:r>
        <w:rPr>
          <w:rFonts w:ascii="仿宋" w:eastAsia="仿宋" w:hAnsi="仿宋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以内，图像清晰稳定、构图合理、声音清晰。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视频须全程连续录制，包含实验讲解与操作，围绕某个（某些）知识点（技能点）开展的完整的实验教学活动，主要教学环节有字幕提示。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主讲老师必须出镜，不允许配音，不得出现参赛教师姓名、所在学校及院系名称等透漏个人身份的信息。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3.实验教学课件。一般为PPT或PDF格式,要求围绕实验教学目标，反映主要教学内容、实验操作内容等，与教学视频合理</w:t>
      </w:r>
      <w:r w:rsidR="00A91A5A">
        <w:rPr>
          <w:rFonts w:ascii="仿宋" w:eastAsia="仿宋" w:hAnsi="仿宋" w:hint="eastAsia"/>
          <w:sz w:val="28"/>
          <w:szCs w:val="28"/>
        </w:rPr>
        <w:t>匹</w:t>
      </w:r>
      <w:r>
        <w:rPr>
          <w:rFonts w:ascii="仿宋" w:eastAsia="仿宋" w:hAnsi="仿宋" w:hint="eastAsia"/>
          <w:sz w:val="28"/>
          <w:szCs w:val="28"/>
        </w:rPr>
        <w:t>配。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</w:t>
      </w:r>
      <w:r>
        <w:rPr>
          <w:rFonts w:ascii="仿宋" w:eastAsia="仿宋" w:hAnsi="仿宋" w:hint="eastAsia"/>
          <w:color w:val="000000"/>
          <w:sz w:val="28"/>
          <w:szCs w:val="28"/>
        </w:rPr>
        <w:t>实验教学创新报告。</w:t>
      </w:r>
      <w:r>
        <w:rPr>
          <w:rFonts w:ascii="仿宋" w:eastAsia="仿宋" w:hAnsi="仿宋" w:hint="eastAsia"/>
          <w:sz w:val="28"/>
          <w:szCs w:val="28"/>
        </w:rPr>
        <w:t>限定为PDF格式，实验</w:t>
      </w:r>
      <w:r>
        <w:rPr>
          <w:rFonts w:ascii="仿宋" w:eastAsia="仿宋" w:hAnsi="仿宋"/>
          <w:color w:val="000000" w:themeColor="text1"/>
          <w:sz w:val="28"/>
          <w:szCs w:val="28"/>
        </w:rPr>
        <w:t>教学创新报告应基于参赛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/>
          <w:color w:val="000000" w:themeColor="text1"/>
          <w:sz w:val="28"/>
          <w:szCs w:val="28"/>
        </w:rPr>
        <w:t>的教学实践经验与反思，通过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/>
          <w:color w:val="000000" w:themeColor="text1"/>
          <w:sz w:val="28"/>
          <w:szCs w:val="28"/>
        </w:rPr>
        <w:t>内容的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设计</w:t>
      </w:r>
      <w:r>
        <w:rPr>
          <w:rFonts w:ascii="仿宋" w:eastAsia="仿宋" w:hAnsi="仿宋"/>
          <w:color w:val="000000" w:themeColor="text1"/>
          <w:sz w:val="28"/>
          <w:szCs w:val="28"/>
        </w:rPr>
        <w:t>、教学方法的创新、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/>
          <w:color w:val="000000" w:themeColor="text1"/>
          <w:sz w:val="28"/>
          <w:szCs w:val="28"/>
        </w:rPr>
        <w:t>环境的创设、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/>
          <w:color w:val="000000" w:themeColor="text1"/>
          <w:sz w:val="28"/>
          <w:szCs w:val="28"/>
        </w:rPr>
        <w:t>教学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效果的</w:t>
      </w:r>
      <w:r>
        <w:rPr>
          <w:rFonts w:ascii="仿宋" w:eastAsia="仿宋" w:hAnsi="仿宋"/>
          <w:color w:val="000000" w:themeColor="text1"/>
          <w:sz w:val="28"/>
          <w:szCs w:val="28"/>
        </w:rPr>
        <w:t>评价等，体现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/>
          <w:color w:val="000000" w:themeColor="text1"/>
          <w:sz w:val="28"/>
          <w:szCs w:val="28"/>
        </w:rPr>
        <w:t>教学创新成效及其推广价值。报告包括</w:t>
      </w:r>
      <w:r w:rsidR="00A91A5A">
        <w:rPr>
          <w:rFonts w:ascii="仿宋" w:eastAsia="仿宋" w:hAnsi="仿宋"/>
          <w:color w:val="000000" w:themeColor="text1"/>
          <w:sz w:val="28"/>
          <w:szCs w:val="28"/>
        </w:rPr>
        <w:t>题目、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摘要、正文，字数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000 字左右为宜。</w:t>
      </w:r>
    </w:p>
    <w:p w:rsidR="0043710F" w:rsidRDefault="00D97856">
      <w:pPr>
        <w:pStyle w:val="a7"/>
        <w:adjustRightInd w:val="0"/>
        <w:snapToGrid w:val="0"/>
        <w:spacing w:beforeAutospacing="0" w:afterAutospacing="0" w:line="360" w:lineRule="auto"/>
        <w:jc w:val="both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/>
          <w:b/>
          <w:sz w:val="28"/>
        </w:rPr>
        <w:t xml:space="preserve">    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（二）单位提交材料</w:t>
      </w:r>
    </w:p>
    <w:p w:rsidR="0043710F" w:rsidRDefault="00D97856">
      <w:pPr>
        <w:pStyle w:val="a7"/>
        <w:widowControl/>
        <w:adjustRightInd w:val="0"/>
        <w:snapToGrid w:val="0"/>
        <w:spacing w:beforeAutospacing="0" w:afterAutospacing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</w:rPr>
        <w:t xml:space="preserve">    </w:t>
      </w:r>
      <w:r>
        <w:rPr>
          <w:rFonts w:ascii="仿宋" w:eastAsia="仿宋" w:hAnsi="仿宋" w:cstheme="minorBidi"/>
          <w:kern w:val="2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 w:cstheme="minorBidi"/>
          <w:kern w:val="2"/>
          <w:sz w:val="28"/>
          <w:szCs w:val="28"/>
        </w:rPr>
        <w:t>汇总表，详见附件1-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2</w:t>
      </w:r>
      <w:r>
        <w:rPr>
          <w:rFonts w:ascii="仿宋" w:eastAsia="仿宋" w:hAnsi="仿宋" w:cstheme="minorBidi"/>
          <w:kern w:val="2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需提交EXCEL和PDF盖章版。</w:t>
      </w:r>
    </w:p>
    <w:p w:rsidR="0043710F" w:rsidRDefault="0043710F">
      <w:pPr>
        <w:widowControl/>
        <w:tabs>
          <w:tab w:val="left" w:pos="594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right="31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>
        <w:rPr>
          <w:rFonts w:ascii="仿宋" w:eastAsia="仿宋" w:hAnsi="仿宋"/>
          <w:sz w:val="28"/>
          <w:szCs w:val="28"/>
        </w:rPr>
        <w:t>1-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浙江省高校教师</w:t>
      </w:r>
      <w:r>
        <w:rPr>
          <w:rFonts w:ascii="仿宋" w:eastAsia="仿宋" w:hAnsi="仿宋"/>
          <w:sz w:val="28"/>
          <w:szCs w:val="28"/>
        </w:rPr>
        <w:t>实验教学比</w:t>
      </w:r>
      <w:r>
        <w:rPr>
          <w:rFonts w:ascii="仿宋" w:eastAsia="仿宋" w:hAnsi="仿宋" w:hint="eastAsia"/>
          <w:sz w:val="28"/>
          <w:szCs w:val="28"/>
        </w:rPr>
        <w:t>赛申报书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right="318"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1-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浙江省高校教师实验</w:t>
      </w:r>
      <w:r>
        <w:rPr>
          <w:rFonts w:ascii="仿宋" w:eastAsia="仿宋" w:hAnsi="仿宋"/>
          <w:sz w:val="28"/>
          <w:szCs w:val="28"/>
        </w:rPr>
        <w:t>教学比</w:t>
      </w:r>
      <w:r>
        <w:rPr>
          <w:rFonts w:ascii="仿宋" w:eastAsia="仿宋" w:hAnsi="仿宋" w:hint="eastAsia"/>
          <w:sz w:val="28"/>
          <w:szCs w:val="28"/>
        </w:rPr>
        <w:t>赛报名汇总表</w:t>
      </w:r>
    </w:p>
    <w:p w:rsidR="0043710F" w:rsidRDefault="00D97856">
      <w:pPr>
        <w:widowControl/>
        <w:tabs>
          <w:tab w:val="left" w:pos="5940"/>
        </w:tabs>
        <w:adjustRightInd w:val="0"/>
        <w:snapToGrid w:val="0"/>
        <w:spacing w:line="360" w:lineRule="auto"/>
        <w:ind w:right="318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1-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浙江省高校教师</w:t>
      </w:r>
      <w:r>
        <w:rPr>
          <w:rFonts w:ascii="仿宋" w:eastAsia="仿宋" w:hAnsi="仿宋"/>
          <w:sz w:val="28"/>
          <w:szCs w:val="28"/>
        </w:rPr>
        <w:t>实验教学比</w:t>
      </w:r>
      <w:r>
        <w:rPr>
          <w:rFonts w:ascii="仿宋" w:eastAsia="仿宋" w:hAnsi="仿宋" w:hint="eastAsia"/>
          <w:sz w:val="28"/>
          <w:szCs w:val="28"/>
        </w:rPr>
        <w:t>赛评分</w:t>
      </w:r>
      <w:r>
        <w:rPr>
          <w:rFonts w:ascii="仿宋" w:eastAsia="仿宋" w:hAnsi="仿宋"/>
          <w:sz w:val="28"/>
          <w:szCs w:val="28"/>
        </w:rPr>
        <w:t>标准</w:t>
      </w: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D97856">
      <w:pPr>
        <w:widowControl/>
        <w:jc w:val="left"/>
        <w:textAlignment w:val="center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附件1-1</w:t>
      </w:r>
    </w:p>
    <w:p w:rsidR="0043710F" w:rsidRDefault="00D97856">
      <w:pPr>
        <w:spacing w:before="163" w:after="163" w:line="559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浙江省高校教师实验教学比赛申报书</w:t>
      </w:r>
    </w:p>
    <w:p w:rsidR="0043710F" w:rsidRDefault="00D97856">
      <w:pPr>
        <w:widowControl/>
        <w:jc w:val="left"/>
        <w:rPr>
          <w:rFonts w:ascii="宋体" w:eastAsia="宋体" w:hAnsi="宋体" w:cs="宋体"/>
          <w:kern w:val="0"/>
          <w:sz w:val="28"/>
        </w:rPr>
      </w:pPr>
      <w:r>
        <w:rPr>
          <w:rFonts w:ascii="宋体" w:eastAsia="宋体" w:hAnsi="宋体" w:cs="宋体" w:hint="eastAsia"/>
          <w:kern w:val="0"/>
          <w:sz w:val="28"/>
        </w:rPr>
        <w:t>一、基本情况</w:t>
      </w:r>
    </w:p>
    <w:tbl>
      <w:tblPr>
        <w:tblW w:w="8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3"/>
        <w:gridCol w:w="739"/>
        <w:gridCol w:w="882"/>
        <w:gridCol w:w="799"/>
        <w:gridCol w:w="1127"/>
        <w:gridCol w:w="784"/>
        <w:gridCol w:w="240"/>
        <w:gridCol w:w="744"/>
        <w:gridCol w:w="292"/>
        <w:gridCol w:w="1669"/>
      </w:tblGrid>
      <w:tr w:rsidR="0043710F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主讲教师</w:t>
            </w:r>
          </w:p>
        </w:tc>
        <w:tc>
          <w:tcPr>
            <w:tcW w:w="813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出生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照</w:t>
            </w:r>
          </w:p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片</w:t>
            </w:r>
          </w:p>
        </w:tc>
      </w:tr>
      <w:tr w:rsidR="0043710F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126" w:type="dxa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政治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面貌</w:t>
            </w:r>
          </w:p>
        </w:tc>
        <w:tc>
          <w:tcPr>
            <w:tcW w:w="1126" w:type="dxa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邮箱</w:t>
            </w:r>
          </w:p>
        </w:tc>
        <w:tc>
          <w:tcPr>
            <w:tcW w:w="3547" w:type="dxa"/>
            <w:gridSpan w:val="4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团队教师</w:t>
            </w:r>
          </w:p>
        </w:tc>
        <w:tc>
          <w:tcPr>
            <w:tcW w:w="813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出生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99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126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/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1960" w:type="dxa"/>
            <w:gridSpan w:val="2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在参赛课程中承担的教学任务</w:t>
            </w:r>
          </w:p>
        </w:tc>
      </w:tr>
      <w:tr w:rsidR="0043710F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参赛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课程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情况</w:t>
            </w:r>
          </w:p>
        </w:tc>
        <w:tc>
          <w:tcPr>
            <w:tcW w:w="813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3547" w:type="dxa"/>
            <w:gridSpan w:val="4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参赛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组别</w:t>
            </w:r>
          </w:p>
        </w:tc>
        <w:tc>
          <w:tcPr>
            <w:tcW w:w="2704" w:type="dxa"/>
            <w:gridSpan w:val="3"/>
          </w:tcPr>
          <w:p w:rsidR="0043710F" w:rsidRDefault="0043710F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43710F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3547" w:type="dxa"/>
            <w:gridSpan w:val="4"/>
          </w:tcPr>
          <w:p w:rsidR="0043710F" w:rsidRDefault="00D97856">
            <w:pPr>
              <w:widowControl/>
              <w:spacing w:line="340" w:lineRule="atLeast"/>
              <w:ind w:firstLineChars="1600" w:firstLine="384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学科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门类</w:t>
            </w:r>
          </w:p>
        </w:tc>
        <w:tc>
          <w:tcPr>
            <w:tcW w:w="2704" w:type="dxa"/>
            <w:gridSpan w:val="3"/>
          </w:tcPr>
          <w:p w:rsidR="0043710F" w:rsidRDefault="0043710F">
            <w:pPr>
              <w:widowControl/>
              <w:spacing w:line="340" w:lineRule="atLeast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val="3826"/>
          <w:jc w:val="center"/>
        </w:trPr>
        <w:tc>
          <w:tcPr>
            <w:tcW w:w="823" w:type="dxa"/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教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情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况</w:t>
            </w:r>
          </w:p>
        </w:tc>
        <w:tc>
          <w:tcPr>
            <w:tcW w:w="8089" w:type="dxa"/>
            <w:gridSpan w:val="10"/>
          </w:tcPr>
          <w:p w:rsidR="0043710F" w:rsidRDefault="00D97856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（个人或团队近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年参赛课程开展情况，承担学校本科生教学任务、开展教学研究、获得教学奖励等方面的情况）</w:t>
            </w:r>
          </w:p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kern w:val="0"/>
                <w:sz w:val="24"/>
              </w:rPr>
            </w:pPr>
          </w:p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kern w:val="0"/>
                <w:sz w:val="24"/>
              </w:rPr>
            </w:pPr>
          </w:p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kern w:val="0"/>
                <w:sz w:val="24"/>
              </w:rPr>
            </w:pPr>
          </w:p>
          <w:p w:rsidR="0043710F" w:rsidRDefault="0043710F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kern w:val="0"/>
                <w:sz w:val="24"/>
              </w:rPr>
            </w:pPr>
          </w:p>
        </w:tc>
      </w:tr>
    </w:tbl>
    <w:p w:rsidR="0043710F" w:rsidRDefault="0043710F">
      <w:pPr>
        <w:widowControl/>
        <w:jc w:val="left"/>
        <w:rPr>
          <w:rFonts w:ascii="宋体" w:hAnsi="宋体" w:cs="宋体"/>
          <w:kern w:val="0"/>
          <w:sz w:val="28"/>
        </w:rPr>
      </w:pPr>
    </w:p>
    <w:p w:rsidR="0043710F" w:rsidRDefault="00D97856">
      <w:pPr>
        <w:jc w:val="left"/>
        <w:rPr>
          <w:rFonts w:asciiTheme="majorEastAsia" w:eastAsiaTheme="majorEastAsia" w:hAnsiTheme="majorEastAsia" w:cstheme="majorEastAsia"/>
          <w:sz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846"/>
        <w:gridCol w:w="2113"/>
        <w:gridCol w:w="1228"/>
        <w:gridCol w:w="1705"/>
        <w:gridCol w:w="868"/>
      </w:tblGrid>
      <w:tr w:rsidR="0043710F">
        <w:trPr>
          <w:trHeight w:val="51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授课学期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授课学时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班级人数</w:t>
            </w:r>
          </w:p>
        </w:tc>
      </w:tr>
      <w:tr w:rsidR="0043710F">
        <w:trPr>
          <w:trHeight w:val="51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val="510"/>
          <w:jc w:val="center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val="510"/>
          <w:jc w:val="center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val="510"/>
          <w:jc w:val="center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3710F">
        <w:trPr>
          <w:trHeight w:val="510"/>
          <w:jc w:val="center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</w:tbl>
    <w:p w:rsidR="0043710F" w:rsidRDefault="00D97856">
      <w:pPr>
        <w:widowControl/>
        <w:jc w:val="left"/>
        <w:rPr>
          <w:rFonts w:ascii="Times New Roman" w:eastAsia="方正公文小标宋" w:hAnsi="Times New Roman" w:cs="方正公文小标宋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三、推荐意见</w:t>
      </w:r>
    </w:p>
    <w:tbl>
      <w:tblPr>
        <w:tblW w:w="8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43710F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学校教务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部门意见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0F" w:rsidRDefault="0043710F">
            <w:pPr>
              <w:widowControl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43710F">
            <w:pPr>
              <w:widowControl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43710F">
            <w:pPr>
              <w:widowControl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43710F">
            <w:pPr>
              <w:widowControl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D97856">
            <w:pPr>
              <w:widowControl/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43710F" w:rsidRDefault="00D97856">
            <w:pPr>
              <w:widowControl/>
              <w:spacing w:line="400" w:lineRule="exact"/>
              <w:ind w:firstLineChars="1500" w:firstLine="360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43710F">
        <w:trPr>
          <w:cantSplit/>
          <w:trHeight w:val="2989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学校政治</w:t>
            </w:r>
          </w:p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审查意见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43710F">
            <w:pPr>
              <w:widowControl/>
              <w:spacing w:line="400" w:lineRule="exact"/>
              <w:ind w:right="277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43710F">
            <w:pPr>
              <w:widowControl/>
              <w:spacing w:line="400" w:lineRule="exact"/>
              <w:ind w:right="277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D97856">
            <w:pPr>
              <w:widowControl/>
              <w:spacing w:line="400" w:lineRule="exact"/>
              <w:ind w:right="277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该课程内容及上传的申报材料思想导向正确。</w:t>
            </w:r>
          </w:p>
          <w:p w:rsidR="0043710F" w:rsidRDefault="00D97856">
            <w:pPr>
              <w:widowControl/>
              <w:spacing w:line="400" w:lineRule="exact"/>
              <w:ind w:right="277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 w:rsidR="0043710F" w:rsidRDefault="0043710F">
            <w:pPr>
              <w:widowControl/>
              <w:ind w:right="40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43710F">
            <w:pPr>
              <w:widowControl/>
              <w:ind w:right="40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D97856">
            <w:pPr>
              <w:widowControl/>
              <w:spacing w:line="400" w:lineRule="exact"/>
              <w:ind w:right="40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学校组织或人事部门（盖章）</w:t>
            </w:r>
          </w:p>
          <w:p w:rsidR="0043710F" w:rsidRDefault="00D97856">
            <w:pPr>
              <w:widowControl/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43710F">
        <w:trPr>
          <w:cantSplit/>
          <w:trHeight w:val="3010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0F" w:rsidRDefault="00D97856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学校意见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0F" w:rsidRDefault="0043710F">
            <w:pPr>
              <w:widowControl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43710F">
            <w:pPr>
              <w:widowControl/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43710F">
            <w:pPr>
              <w:widowControl/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43710F">
            <w:pPr>
              <w:widowControl/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43710F">
            <w:pPr>
              <w:widowControl/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3710F" w:rsidRDefault="00D97856">
            <w:pPr>
              <w:widowControl/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43710F" w:rsidRDefault="00D97856">
            <w:pPr>
              <w:widowControl/>
              <w:spacing w:line="400" w:lineRule="exact"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</w:tbl>
    <w:p w:rsidR="0043710F" w:rsidRDefault="00D97856">
      <w:r>
        <w:rPr>
          <w:rFonts w:ascii="Times New Roman" w:eastAsia="仿宋" w:hAnsi="Times New Roman"/>
        </w:rPr>
        <w:t>注：支撑材料原件的扫描件请在大赛官网提交</w:t>
      </w:r>
      <w:r>
        <w:br/>
      </w:r>
    </w:p>
    <w:p w:rsidR="0043710F" w:rsidRDefault="0043710F"/>
    <w:p w:rsidR="0043710F" w:rsidRDefault="0043710F">
      <w:pPr>
        <w:sectPr w:rsidR="0043710F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3710F" w:rsidRDefault="0043710F"/>
    <w:tbl>
      <w:tblPr>
        <w:tblW w:w="13275" w:type="dxa"/>
        <w:tblInd w:w="93" w:type="dxa"/>
        <w:tblLook w:val="04A0" w:firstRow="1" w:lastRow="0" w:firstColumn="1" w:lastColumn="0" w:noHBand="0" w:noVBand="1"/>
      </w:tblPr>
      <w:tblGrid>
        <w:gridCol w:w="915"/>
        <w:gridCol w:w="1545"/>
        <w:gridCol w:w="1545"/>
        <w:gridCol w:w="1545"/>
        <w:gridCol w:w="1545"/>
        <w:gridCol w:w="1545"/>
        <w:gridCol w:w="1545"/>
        <w:gridCol w:w="1545"/>
        <w:gridCol w:w="1545"/>
      </w:tblGrid>
      <w:tr w:rsidR="0043710F">
        <w:trPr>
          <w:trHeight w:val="480"/>
        </w:trPr>
        <w:tc>
          <w:tcPr>
            <w:tcW w:w="1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10F" w:rsidRDefault="00D97856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</w:rPr>
              <w:t>附件1-2</w:t>
            </w:r>
          </w:p>
        </w:tc>
      </w:tr>
      <w:tr w:rsidR="0043710F">
        <w:trPr>
          <w:trHeight w:val="624"/>
        </w:trPr>
        <w:tc>
          <w:tcPr>
            <w:tcW w:w="132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浙江省高校教师实验教学比赛报名汇总表</w:t>
            </w:r>
          </w:p>
        </w:tc>
      </w:tr>
      <w:tr w:rsidR="0043710F">
        <w:trPr>
          <w:trHeight w:val="624"/>
        </w:trPr>
        <w:tc>
          <w:tcPr>
            <w:tcW w:w="132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10F" w:rsidRDefault="0043710F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43710F">
        <w:trPr>
          <w:trHeight w:val="762"/>
        </w:trPr>
        <w:tc>
          <w:tcPr>
            <w:tcW w:w="1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学校：              （盖章）</w:t>
            </w:r>
          </w:p>
        </w:tc>
      </w:tr>
      <w:tr w:rsidR="0043710F">
        <w:trPr>
          <w:trHeight w:val="76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作品分组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所属专业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其他参与人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（最多3人）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3710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10F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10F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10F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10F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3710F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D978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710F" w:rsidRDefault="0043710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43710F" w:rsidRDefault="0043710F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3710F" w:rsidRDefault="00D9785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43710F" w:rsidRDefault="0043710F">
      <w:pPr>
        <w:spacing w:line="460" w:lineRule="exact"/>
        <w:outlineLvl w:val="0"/>
        <w:sectPr w:rsidR="0043710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3710F" w:rsidRDefault="00D97856">
      <w:pPr>
        <w:spacing w:line="460" w:lineRule="exac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附件1-3</w:t>
      </w:r>
    </w:p>
    <w:p w:rsidR="0043710F" w:rsidRDefault="00D97856">
      <w:pPr>
        <w:spacing w:before="163" w:after="163" w:line="559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浙江省高校教师实验教学比赛评分标准</w:t>
      </w:r>
    </w:p>
    <w:p w:rsidR="0043710F" w:rsidRDefault="00D97856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一、实验教学视频评分表（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101"/>
      </w:tblGrid>
      <w:tr w:rsidR="0043710F">
        <w:trPr>
          <w:trHeight w:val="20"/>
          <w:jc w:val="center"/>
        </w:trPr>
        <w:tc>
          <w:tcPr>
            <w:tcW w:w="1193" w:type="dxa"/>
            <w:vAlign w:val="center"/>
          </w:tcPr>
          <w:p w:rsidR="0043710F" w:rsidRDefault="00D97856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43710F">
        <w:trPr>
          <w:trHeight w:val="1501"/>
          <w:jc w:val="center"/>
        </w:trPr>
        <w:tc>
          <w:tcPr>
            <w:tcW w:w="1193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教学理念体现“学生中心”教育理念，体现立德树人和实验育人思想，符合学科特色与课程要求；以“四新”建设为引领，推动实验教学改革、提高学生实践和创新能力。</w:t>
            </w:r>
          </w:p>
        </w:tc>
      </w:tr>
      <w:tr w:rsidR="0043710F">
        <w:trPr>
          <w:trHeight w:val="1190"/>
          <w:jc w:val="center"/>
        </w:trPr>
        <w:tc>
          <w:tcPr>
            <w:tcW w:w="1193" w:type="dxa"/>
            <w:vMerge w:val="restart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实验内容有深度、广度，体现高阶性、创新性与挑战度，实验与理论结合，学生有自主选择任务与自主发挥空间。</w:t>
            </w:r>
          </w:p>
        </w:tc>
      </w:tr>
      <w:tr w:rsidR="0043710F">
        <w:trPr>
          <w:trHeight w:val="1018"/>
          <w:jc w:val="center"/>
        </w:trPr>
        <w:tc>
          <w:tcPr>
            <w:tcW w:w="1193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实验内容反映或联系学科发展新思想、新概念、新成果，新方法，紧密结合实际应用，体现行业的先进性，实验方法具有探索性及多样性或实验结果具有不确定性。</w:t>
            </w:r>
          </w:p>
        </w:tc>
      </w:tr>
      <w:tr w:rsidR="0043710F">
        <w:trPr>
          <w:trHeight w:val="1131"/>
          <w:jc w:val="center"/>
        </w:trPr>
        <w:tc>
          <w:tcPr>
            <w:tcW w:w="1193" w:type="dxa"/>
            <w:vMerge w:val="restart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课程思政</w:t>
            </w: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落实立德树人根本任务，将价值塑造、实验素养和综合能力融为一体，实现“三全育人”。</w:t>
            </w:r>
          </w:p>
        </w:tc>
      </w:tr>
      <w:tr w:rsidR="0043710F">
        <w:trPr>
          <w:trHeight w:val="20"/>
          <w:jc w:val="center"/>
        </w:trPr>
        <w:tc>
          <w:tcPr>
            <w:tcW w:w="1193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结合所授实验特点、思维方法和价值理念，深挖课程思政元素，有机融入实验教学。</w:t>
            </w:r>
          </w:p>
        </w:tc>
      </w:tr>
      <w:tr w:rsidR="0043710F">
        <w:trPr>
          <w:trHeight w:val="566"/>
          <w:jc w:val="center"/>
        </w:trPr>
        <w:tc>
          <w:tcPr>
            <w:tcW w:w="1193" w:type="dxa"/>
            <w:vMerge w:val="restart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注重以学生为中心创新教学，体现教师主导、学生主体。</w:t>
            </w:r>
          </w:p>
        </w:tc>
      </w:tr>
      <w:tr w:rsidR="0043710F">
        <w:trPr>
          <w:trHeight w:val="20"/>
          <w:jc w:val="center"/>
        </w:trPr>
        <w:tc>
          <w:tcPr>
            <w:tcW w:w="1193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教学组织有序，实验过程安排合理；</w:t>
            </w:r>
          </w:p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创新教学方法与策略，注重教学互动，激发学生实验兴趣，提升学生解决问题的能力。</w:t>
            </w:r>
          </w:p>
        </w:tc>
      </w:tr>
      <w:tr w:rsidR="0043710F">
        <w:trPr>
          <w:trHeight w:val="1300"/>
          <w:jc w:val="center"/>
        </w:trPr>
        <w:tc>
          <w:tcPr>
            <w:tcW w:w="1193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教学仪器设备使用规范、安全和熟练。实验教学过程中设备故障排查及时、准确、有条理。</w:t>
            </w:r>
          </w:p>
        </w:tc>
      </w:tr>
      <w:tr w:rsidR="0043710F">
        <w:trPr>
          <w:trHeight w:val="20"/>
          <w:jc w:val="center"/>
        </w:trPr>
        <w:tc>
          <w:tcPr>
            <w:tcW w:w="1193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创新考核评价的内容和方式，</w:t>
            </w:r>
            <w:r>
              <w:rPr>
                <w:rFonts w:ascii="Times New Roman" w:eastAsia="仿宋" w:hAnsi="Times New Roman" w:cs="仿宋" w:hint="eastAsia"/>
                <w:spacing w:val="-12"/>
                <w:sz w:val="24"/>
              </w:rPr>
              <w:t>注重形成性评价与生成性问题的解决和应用。</w:t>
            </w:r>
          </w:p>
        </w:tc>
      </w:tr>
      <w:tr w:rsidR="0043710F">
        <w:trPr>
          <w:trHeight w:val="20"/>
          <w:jc w:val="center"/>
        </w:trPr>
        <w:tc>
          <w:tcPr>
            <w:tcW w:w="1193" w:type="dxa"/>
            <w:vMerge w:val="restart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教学效果</w:t>
            </w: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实验教师语言清晰、流畅、生动，语速节奏恰当。肢体语言运用合理、</w:t>
            </w: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lastRenderedPageBreak/>
              <w:t>恰当，教态自然大方。</w:t>
            </w:r>
          </w:p>
        </w:tc>
      </w:tr>
      <w:tr w:rsidR="0043710F">
        <w:trPr>
          <w:trHeight w:val="20"/>
          <w:jc w:val="center"/>
        </w:trPr>
        <w:tc>
          <w:tcPr>
            <w:tcW w:w="1193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3710F" w:rsidRDefault="00A91A5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注重</w:t>
            </w:r>
            <w:r w:rsidR="00D97856"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实验教学目标的达成，学生知识能力、实验素养和综合素质得到提高。</w:t>
            </w:r>
          </w:p>
        </w:tc>
      </w:tr>
      <w:tr w:rsidR="0043710F">
        <w:trPr>
          <w:trHeight w:val="20"/>
          <w:jc w:val="center"/>
        </w:trPr>
        <w:tc>
          <w:tcPr>
            <w:tcW w:w="1193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实验教学模式具有较大借鉴和推广价值。</w:t>
            </w:r>
          </w:p>
        </w:tc>
      </w:tr>
      <w:tr w:rsidR="0043710F">
        <w:trPr>
          <w:trHeight w:val="636"/>
          <w:jc w:val="center"/>
        </w:trPr>
        <w:tc>
          <w:tcPr>
            <w:tcW w:w="1193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7101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43710F" w:rsidRDefault="0043710F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</w:p>
    <w:p w:rsidR="0043710F" w:rsidRDefault="00D97856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二、实验教学创新报告评分表（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6712"/>
      </w:tblGrid>
      <w:tr w:rsidR="0043710F">
        <w:trPr>
          <w:jc w:val="center"/>
        </w:trPr>
        <w:tc>
          <w:tcPr>
            <w:tcW w:w="1582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43710F">
        <w:trPr>
          <w:trHeight w:val="730"/>
          <w:jc w:val="center"/>
        </w:trPr>
        <w:tc>
          <w:tcPr>
            <w:tcW w:w="1582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有明确的</w:t>
            </w:r>
          </w:p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12"/>
                <w:sz w:val="24"/>
                <w:lang w:bidi="en-US"/>
              </w:rPr>
              <w:t>问题</w:t>
            </w: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导向</w:t>
            </w:r>
          </w:p>
        </w:tc>
        <w:tc>
          <w:tcPr>
            <w:tcW w:w="6712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立足于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教学真实问题，能体现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“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”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的理念，提出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解决问题的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思路与方案。</w:t>
            </w:r>
          </w:p>
        </w:tc>
      </w:tr>
      <w:tr w:rsidR="0043710F">
        <w:trPr>
          <w:trHeight w:val="640"/>
          <w:jc w:val="center"/>
        </w:trPr>
        <w:tc>
          <w:tcPr>
            <w:tcW w:w="1582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有明显的</w:t>
            </w:r>
          </w:p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创新特色</w:t>
            </w:r>
          </w:p>
        </w:tc>
        <w:tc>
          <w:tcPr>
            <w:tcW w:w="6712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把“四新”建设要求贯穿到教学过程中，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对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教学目标、内容、方法、活动、评价等教学过程各环节分析全面、透彻，能够凸显教学创新点。</w:t>
            </w:r>
          </w:p>
        </w:tc>
      </w:tr>
      <w:tr w:rsidR="0043710F">
        <w:trPr>
          <w:trHeight w:val="640"/>
          <w:jc w:val="center"/>
        </w:trPr>
        <w:tc>
          <w:tcPr>
            <w:tcW w:w="1582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体现</w:t>
            </w: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课程</w:t>
            </w:r>
          </w:p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思政特色</w:t>
            </w:r>
          </w:p>
        </w:tc>
        <w:tc>
          <w:tcPr>
            <w:tcW w:w="6712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:rsidR="0043710F">
        <w:trPr>
          <w:trHeight w:val="600"/>
          <w:jc w:val="center"/>
        </w:trPr>
        <w:tc>
          <w:tcPr>
            <w:tcW w:w="1582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关注</w:t>
            </w:r>
            <w:r>
              <w:rPr>
                <w:rFonts w:ascii="Times New Roman" w:eastAsia="仿宋" w:hAnsi="Times New Roman" w:hint="eastAsia"/>
                <w:b/>
                <w:bCs/>
                <w:spacing w:val="-12"/>
                <w:sz w:val="24"/>
                <w:lang w:bidi="en-US"/>
              </w:rPr>
              <w:t>高新</w:t>
            </w:r>
          </w:p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技术应用</w:t>
            </w:r>
          </w:p>
        </w:tc>
        <w:tc>
          <w:tcPr>
            <w:tcW w:w="6712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能够把握新时代下学生学习特点，充分利用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新技术、新方法、新手段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开展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教学活动和学习评价。</w:t>
            </w:r>
          </w:p>
        </w:tc>
      </w:tr>
      <w:tr w:rsidR="0043710F">
        <w:trPr>
          <w:trHeight w:val="1012"/>
          <w:jc w:val="center"/>
        </w:trPr>
        <w:tc>
          <w:tcPr>
            <w:tcW w:w="1582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注重创新</w:t>
            </w:r>
          </w:p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成果辐射</w:t>
            </w:r>
          </w:p>
        </w:tc>
        <w:tc>
          <w:tcPr>
            <w:tcW w:w="6712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能够对创新实践成效开展基于证据的有效分析与总结，形成具有较强辐射推广价值的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教学新模式。</w:t>
            </w:r>
          </w:p>
        </w:tc>
      </w:tr>
    </w:tbl>
    <w:p w:rsidR="0043710F" w:rsidRDefault="0043710F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</w:p>
    <w:p w:rsidR="00D4765E" w:rsidRDefault="00D4765E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</w:p>
    <w:p w:rsidR="00D4765E" w:rsidRDefault="00D4765E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</w:p>
    <w:p w:rsidR="00D4765E" w:rsidRDefault="00D4765E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</w:p>
    <w:p w:rsidR="00D4765E" w:rsidRDefault="00D4765E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</w:p>
    <w:p w:rsidR="00D4765E" w:rsidRDefault="00D4765E">
      <w:pPr>
        <w:widowControl/>
        <w:jc w:val="left"/>
        <w:textAlignment w:val="baseline"/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</w:pPr>
      <w:bookmarkStart w:id="0" w:name="_GoBack"/>
      <w:bookmarkEnd w:id="0"/>
    </w:p>
    <w:p w:rsidR="0043710F" w:rsidRDefault="00D97856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lastRenderedPageBreak/>
        <w:t>三、实验教学设计创新汇报评分表（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6725"/>
      </w:tblGrid>
      <w:tr w:rsidR="0043710F">
        <w:trPr>
          <w:jc w:val="center"/>
        </w:trPr>
        <w:tc>
          <w:tcPr>
            <w:tcW w:w="1569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43710F">
        <w:trPr>
          <w:trHeight w:hRule="exact" w:val="2559"/>
          <w:jc w:val="center"/>
        </w:trPr>
        <w:tc>
          <w:tcPr>
            <w:tcW w:w="1569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理念与目标</w:t>
            </w: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实验教学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设计体现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“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”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的理念，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融入劳动教育，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教学目标符合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专业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特点和学生实际；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在各自学科领域推进“四新”建设，带动实验教学模式创新；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体现对知识、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技能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与思维等方面的要求。</w:t>
            </w:r>
          </w:p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 w:rsidR="0043710F">
        <w:trPr>
          <w:trHeight w:hRule="exact" w:val="1003"/>
          <w:jc w:val="center"/>
        </w:trPr>
        <w:tc>
          <w:tcPr>
            <w:tcW w:w="1569" w:type="dxa"/>
            <w:vMerge w:val="restart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内容分析</w:t>
            </w: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教学内容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与理论知识结合，体现实验价值，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重点、难点分析清楚。</w:t>
            </w:r>
          </w:p>
        </w:tc>
      </w:tr>
      <w:tr w:rsidR="0043710F">
        <w:trPr>
          <w:trHeight w:hRule="exact" w:val="1011"/>
          <w:jc w:val="center"/>
        </w:trPr>
        <w:tc>
          <w:tcPr>
            <w:tcW w:w="1569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能够将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教学内容与学科研究新进展、实践发展新经验、社会需求新变化相联系。</w:t>
            </w:r>
          </w:p>
          <w:p w:rsidR="0043710F" w:rsidRDefault="0043710F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</w:tr>
      <w:tr w:rsidR="0043710F">
        <w:trPr>
          <w:trHeight w:hRule="exact" w:val="914"/>
          <w:jc w:val="center"/>
        </w:trPr>
        <w:tc>
          <w:tcPr>
            <w:tcW w:w="1569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学情分析</w:t>
            </w: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学生认知特点和起点水平表述恰当，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实验环境认知、实验安全操作、实验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习惯和能力分析合理。</w:t>
            </w:r>
          </w:p>
        </w:tc>
      </w:tr>
      <w:tr w:rsidR="0043710F">
        <w:trPr>
          <w:trHeight w:hRule="exact" w:val="1092"/>
          <w:jc w:val="center"/>
        </w:trPr>
        <w:tc>
          <w:tcPr>
            <w:tcW w:w="1569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课程思政</w:t>
            </w: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将思想政治教育与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实验教学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有机融合，引用典型教学案例举例说明，具有示范作用和推广价值。</w:t>
            </w:r>
          </w:p>
        </w:tc>
      </w:tr>
      <w:tr w:rsidR="0043710F">
        <w:trPr>
          <w:trHeight w:hRule="exact" w:val="985"/>
          <w:jc w:val="center"/>
        </w:trPr>
        <w:tc>
          <w:tcPr>
            <w:tcW w:w="1569" w:type="dxa"/>
            <w:vMerge w:val="restart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过程与方法</w:t>
            </w: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教学活动丰富多样，能体现各等级水平的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专业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知识、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技能和情感价值目标。</w:t>
            </w:r>
          </w:p>
        </w:tc>
      </w:tr>
      <w:tr w:rsidR="0043710F">
        <w:trPr>
          <w:trHeight w:hRule="exact" w:val="1449"/>
          <w:jc w:val="center"/>
        </w:trPr>
        <w:tc>
          <w:tcPr>
            <w:tcW w:w="1569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能创造性地使用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实验资源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，内容充实精要，适合学生水平；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实验过程清晰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，便于操作；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实验与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理论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结合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，启发学生思考及问题解决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；引导学生掌握故障定位与排除方法。</w:t>
            </w:r>
          </w:p>
        </w:tc>
      </w:tr>
      <w:tr w:rsidR="0043710F">
        <w:trPr>
          <w:trHeight w:hRule="exact" w:val="1067"/>
          <w:jc w:val="center"/>
        </w:trPr>
        <w:tc>
          <w:tcPr>
            <w:tcW w:w="1569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能根据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特点，用创新的教学策略、方法、技术解决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中存在的各种问题和困难；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内容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重点突出，难点把握准确。</w:t>
            </w:r>
          </w:p>
        </w:tc>
      </w:tr>
      <w:tr w:rsidR="0043710F">
        <w:trPr>
          <w:trHeight w:hRule="exact" w:val="989"/>
          <w:jc w:val="center"/>
        </w:trPr>
        <w:tc>
          <w:tcPr>
            <w:tcW w:w="1569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合理选择与应用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新技术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，创设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实验教学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环境，关注师生、生生互动，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鼓励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自主、合作、探究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地开展实验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。</w:t>
            </w:r>
          </w:p>
          <w:p w:rsidR="0043710F" w:rsidRDefault="0043710F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</w:tr>
      <w:tr w:rsidR="0043710F">
        <w:trPr>
          <w:trHeight w:hRule="exact" w:val="860"/>
          <w:jc w:val="center"/>
        </w:trPr>
        <w:tc>
          <w:tcPr>
            <w:tcW w:w="1569" w:type="dxa"/>
            <w:vMerge w:val="restart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采用多元评价方法，合理评价</w:t>
            </w: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学生知识能力、实验素养和综合素质。</w:t>
            </w:r>
          </w:p>
        </w:tc>
      </w:tr>
      <w:tr w:rsidR="0043710F">
        <w:trPr>
          <w:trHeight w:hRule="exact" w:val="943"/>
          <w:jc w:val="center"/>
        </w:trPr>
        <w:tc>
          <w:tcPr>
            <w:tcW w:w="1569" w:type="dxa"/>
            <w:vMerge/>
            <w:vAlign w:val="center"/>
          </w:tcPr>
          <w:p w:rsidR="0043710F" w:rsidRDefault="0043710F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43710F">
        <w:trPr>
          <w:trHeight w:hRule="exact" w:val="1042"/>
          <w:jc w:val="center"/>
        </w:trPr>
        <w:tc>
          <w:tcPr>
            <w:tcW w:w="1569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文档规范</w:t>
            </w: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43710F">
        <w:trPr>
          <w:trHeight w:hRule="exact" w:val="1669"/>
          <w:jc w:val="center"/>
        </w:trPr>
        <w:tc>
          <w:tcPr>
            <w:tcW w:w="1569" w:type="dxa"/>
            <w:vAlign w:val="center"/>
          </w:tcPr>
          <w:p w:rsidR="0043710F" w:rsidRDefault="00D97856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设计创新</w:t>
            </w:r>
          </w:p>
        </w:tc>
        <w:tc>
          <w:tcPr>
            <w:tcW w:w="6725" w:type="dxa"/>
            <w:vAlign w:val="center"/>
          </w:tcPr>
          <w:p w:rsidR="0043710F" w:rsidRDefault="00D97856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教学方案的设计富有创新性，能体现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教学理念和要求；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教学方法选择适当，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提供学生自主选择的空间，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教学过程设计有突出的特色。</w:t>
            </w:r>
          </w:p>
        </w:tc>
      </w:tr>
    </w:tbl>
    <w:p w:rsidR="0043710F" w:rsidRDefault="0043710F"/>
    <w:p w:rsidR="0043710F" w:rsidRDefault="0043710F">
      <w:pPr>
        <w:spacing w:line="460" w:lineRule="exact"/>
        <w:outlineLvl w:val="0"/>
      </w:pPr>
    </w:p>
    <w:sectPr w:rsidR="0043710F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78" w:rsidRDefault="00CD1E78">
      <w:r>
        <w:separator/>
      </w:r>
    </w:p>
  </w:endnote>
  <w:endnote w:type="continuationSeparator" w:id="0">
    <w:p w:rsidR="00CD1E78" w:rsidRDefault="00C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公文小标宋">
    <w:altName w:val="宋体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0F" w:rsidRDefault="00D97856">
    <w:pPr>
      <w:pStyle w:val="a5"/>
      <w:framePr w:wrap="around" w:vAnchor="text" w:hAnchor="margin" w:xAlign="center" w:y="1"/>
      <w:rPr>
        <w:rStyle w:val="a8"/>
        <w:rFonts w:ascii="Times New Roman" w:hAnsi="Times New Roman"/>
      </w:rPr>
    </w:pPr>
    <w:r>
      <w:rPr>
        <w:rStyle w:val="a8"/>
        <w:rFonts w:ascii="Times New Roman" w:hAnsi="Times New Roman"/>
      </w:rPr>
      <w:fldChar w:fldCharType="begin"/>
    </w:r>
    <w:r>
      <w:rPr>
        <w:rStyle w:val="a8"/>
        <w:rFonts w:ascii="Times New Roman" w:hAnsi="Times New Roman"/>
      </w:rPr>
      <w:instrText xml:space="preserve">PAGE  </w:instrText>
    </w:r>
    <w:r>
      <w:rPr>
        <w:rStyle w:val="a8"/>
        <w:rFonts w:ascii="Times New Roman" w:hAnsi="Times New Roman"/>
      </w:rPr>
      <w:fldChar w:fldCharType="separate"/>
    </w:r>
    <w:r w:rsidR="00D4765E">
      <w:rPr>
        <w:rStyle w:val="a8"/>
        <w:rFonts w:ascii="Times New Roman" w:hAnsi="Times New Roman"/>
        <w:noProof/>
      </w:rPr>
      <w:t>2</w:t>
    </w:r>
    <w:r>
      <w:rPr>
        <w:rStyle w:val="a8"/>
        <w:rFonts w:ascii="Times New Roman" w:hAnsi="Times New Roman"/>
      </w:rPr>
      <w:fldChar w:fldCharType="end"/>
    </w:r>
  </w:p>
  <w:p w:rsidR="0043710F" w:rsidRDefault="0043710F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78" w:rsidRDefault="00CD1E78">
      <w:r>
        <w:separator/>
      </w:r>
    </w:p>
  </w:footnote>
  <w:footnote w:type="continuationSeparator" w:id="0">
    <w:p w:rsidR="00CD1E78" w:rsidRDefault="00CD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0F" w:rsidRDefault="0043710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MjljZTFmMjllNjQ2ZDAxZTMwMjlkYjViOGQyZmYifQ=="/>
  </w:docVars>
  <w:rsids>
    <w:rsidRoot w:val="0081624F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F7694D"/>
    <w:rsid w:val="FFFEB12B"/>
    <w:rsid w:val="00006744"/>
    <w:rsid w:val="000240F5"/>
    <w:rsid w:val="0008144F"/>
    <w:rsid w:val="000C71B2"/>
    <w:rsid w:val="000E288C"/>
    <w:rsid w:val="000E6A9E"/>
    <w:rsid w:val="00134629"/>
    <w:rsid w:val="001566D3"/>
    <w:rsid w:val="001B0637"/>
    <w:rsid w:val="001D0041"/>
    <w:rsid w:val="0020171F"/>
    <w:rsid w:val="002021DB"/>
    <w:rsid w:val="00210912"/>
    <w:rsid w:val="002439AD"/>
    <w:rsid w:val="00252AC9"/>
    <w:rsid w:val="00300F33"/>
    <w:rsid w:val="00310338"/>
    <w:rsid w:val="00353A67"/>
    <w:rsid w:val="003601AF"/>
    <w:rsid w:val="0043710F"/>
    <w:rsid w:val="00446A7E"/>
    <w:rsid w:val="004C0F14"/>
    <w:rsid w:val="004D309C"/>
    <w:rsid w:val="0055158A"/>
    <w:rsid w:val="005B6856"/>
    <w:rsid w:val="005E02CC"/>
    <w:rsid w:val="006217FC"/>
    <w:rsid w:val="00621856"/>
    <w:rsid w:val="00650023"/>
    <w:rsid w:val="007536AA"/>
    <w:rsid w:val="007631C3"/>
    <w:rsid w:val="00776F68"/>
    <w:rsid w:val="007A2466"/>
    <w:rsid w:val="0081624F"/>
    <w:rsid w:val="0085314A"/>
    <w:rsid w:val="0086079A"/>
    <w:rsid w:val="0087167F"/>
    <w:rsid w:val="00914374"/>
    <w:rsid w:val="00927846"/>
    <w:rsid w:val="009D293A"/>
    <w:rsid w:val="00A03126"/>
    <w:rsid w:val="00A10DA6"/>
    <w:rsid w:val="00A32AEB"/>
    <w:rsid w:val="00A86BDB"/>
    <w:rsid w:val="00A91A5A"/>
    <w:rsid w:val="00AD46BF"/>
    <w:rsid w:val="00B2363A"/>
    <w:rsid w:val="00BE6FDC"/>
    <w:rsid w:val="00C01ED9"/>
    <w:rsid w:val="00C33A5E"/>
    <w:rsid w:val="00C5099C"/>
    <w:rsid w:val="00C5694F"/>
    <w:rsid w:val="00C56A78"/>
    <w:rsid w:val="00CD1E78"/>
    <w:rsid w:val="00D01D3B"/>
    <w:rsid w:val="00D03C64"/>
    <w:rsid w:val="00D25149"/>
    <w:rsid w:val="00D379AB"/>
    <w:rsid w:val="00D4765E"/>
    <w:rsid w:val="00D50825"/>
    <w:rsid w:val="00D825BA"/>
    <w:rsid w:val="00D866FA"/>
    <w:rsid w:val="00D97856"/>
    <w:rsid w:val="00DA237A"/>
    <w:rsid w:val="00DC3BBC"/>
    <w:rsid w:val="00DD1259"/>
    <w:rsid w:val="00E07272"/>
    <w:rsid w:val="00E20AA2"/>
    <w:rsid w:val="00E60C5F"/>
    <w:rsid w:val="00EF3517"/>
    <w:rsid w:val="00F45C55"/>
    <w:rsid w:val="01227D26"/>
    <w:rsid w:val="018C33F1"/>
    <w:rsid w:val="027A149C"/>
    <w:rsid w:val="03433F84"/>
    <w:rsid w:val="036A7762"/>
    <w:rsid w:val="04284AA8"/>
    <w:rsid w:val="04461F7D"/>
    <w:rsid w:val="044F06A2"/>
    <w:rsid w:val="053D137D"/>
    <w:rsid w:val="05F4B4E7"/>
    <w:rsid w:val="06744454"/>
    <w:rsid w:val="069178AE"/>
    <w:rsid w:val="06D82C35"/>
    <w:rsid w:val="070659F4"/>
    <w:rsid w:val="07AD198F"/>
    <w:rsid w:val="07FE491D"/>
    <w:rsid w:val="08202AE5"/>
    <w:rsid w:val="0A3B3C06"/>
    <w:rsid w:val="0A6F56B8"/>
    <w:rsid w:val="0AC534D0"/>
    <w:rsid w:val="0AEE2A27"/>
    <w:rsid w:val="0B057D70"/>
    <w:rsid w:val="0BB377CC"/>
    <w:rsid w:val="0BD87233"/>
    <w:rsid w:val="0BDB1891"/>
    <w:rsid w:val="0D5ABEDA"/>
    <w:rsid w:val="0E341099"/>
    <w:rsid w:val="0EF478AD"/>
    <w:rsid w:val="105106C2"/>
    <w:rsid w:val="10D10E21"/>
    <w:rsid w:val="116A4DD1"/>
    <w:rsid w:val="13767A5D"/>
    <w:rsid w:val="155837C6"/>
    <w:rsid w:val="157E709D"/>
    <w:rsid w:val="163B0AEA"/>
    <w:rsid w:val="16445BF1"/>
    <w:rsid w:val="16BC11B3"/>
    <w:rsid w:val="1743234C"/>
    <w:rsid w:val="18190F0A"/>
    <w:rsid w:val="18504D21"/>
    <w:rsid w:val="190B0C48"/>
    <w:rsid w:val="19DE010A"/>
    <w:rsid w:val="1A3F6DFB"/>
    <w:rsid w:val="1B7E7DF7"/>
    <w:rsid w:val="1BE35EAC"/>
    <w:rsid w:val="1C7D5B40"/>
    <w:rsid w:val="1D1207F7"/>
    <w:rsid w:val="1D171857"/>
    <w:rsid w:val="1D7E5864"/>
    <w:rsid w:val="1DA67191"/>
    <w:rsid w:val="1DC064A5"/>
    <w:rsid w:val="1DFE521F"/>
    <w:rsid w:val="1E5B1270"/>
    <w:rsid w:val="1F040613"/>
    <w:rsid w:val="1F666BD8"/>
    <w:rsid w:val="1FC6103F"/>
    <w:rsid w:val="20427645"/>
    <w:rsid w:val="20A35C0A"/>
    <w:rsid w:val="20AF45AF"/>
    <w:rsid w:val="210112AE"/>
    <w:rsid w:val="21A97250"/>
    <w:rsid w:val="21E93AF0"/>
    <w:rsid w:val="22C17459"/>
    <w:rsid w:val="22CA56D0"/>
    <w:rsid w:val="24594F5D"/>
    <w:rsid w:val="25585215"/>
    <w:rsid w:val="2750262D"/>
    <w:rsid w:val="28763281"/>
    <w:rsid w:val="2A976441"/>
    <w:rsid w:val="2AA9206F"/>
    <w:rsid w:val="2B0F442A"/>
    <w:rsid w:val="2B1725AC"/>
    <w:rsid w:val="2B22254D"/>
    <w:rsid w:val="2B2362C5"/>
    <w:rsid w:val="2C025EDA"/>
    <w:rsid w:val="2C842D93"/>
    <w:rsid w:val="2C973041"/>
    <w:rsid w:val="2CBF201D"/>
    <w:rsid w:val="2CCD473A"/>
    <w:rsid w:val="2D1A688D"/>
    <w:rsid w:val="2D2D6F87"/>
    <w:rsid w:val="2D3227EF"/>
    <w:rsid w:val="2E5E3A03"/>
    <w:rsid w:val="2ED6D5B4"/>
    <w:rsid w:val="2F6B605B"/>
    <w:rsid w:val="2F6F5F36"/>
    <w:rsid w:val="2FA23C5C"/>
    <w:rsid w:val="319071E4"/>
    <w:rsid w:val="324F77F7"/>
    <w:rsid w:val="325B00F2"/>
    <w:rsid w:val="32C43EEA"/>
    <w:rsid w:val="32D1646E"/>
    <w:rsid w:val="32E20814"/>
    <w:rsid w:val="3377629A"/>
    <w:rsid w:val="33CF6FEA"/>
    <w:rsid w:val="33FFC4D6"/>
    <w:rsid w:val="34000F51"/>
    <w:rsid w:val="346A6D13"/>
    <w:rsid w:val="34AC732B"/>
    <w:rsid w:val="34CA77B1"/>
    <w:rsid w:val="3513358C"/>
    <w:rsid w:val="361A0951"/>
    <w:rsid w:val="364D63A5"/>
    <w:rsid w:val="3676374D"/>
    <w:rsid w:val="36806379"/>
    <w:rsid w:val="36D22595"/>
    <w:rsid w:val="36F45184"/>
    <w:rsid w:val="37607F59"/>
    <w:rsid w:val="37682591"/>
    <w:rsid w:val="377A101B"/>
    <w:rsid w:val="379D2F5B"/>
    <w:rsid w:val="37B26C6C"/>
    <w:rsid w:val="3891486E"/>
    <w:rsid w:val="397321C6"/>
    <w:rsid w:val="39ADCF8A"/>
    <w:rsid w:val="3A1C460B"/>
    <w:rsid w:val="3B404329"/>
    <w:rsid w:val="3B7E1981"/>
    <w:rsid w:val="3BC57B8F"/>
    <w:rsid w:val="3BDE5778"/>
    <w:rsid w:val="3C090BBF"/>
    <w:rsid w:val="3C3F0A85"/>
    <w:rsid w:val="3C4936B2"/>
    <w:rsid w:val="3C7A3572"/>
    <w:rsid w:val="3CBA2116"/>
    <w:rsid w:val="3CE82ECA"/>
    <w:rsid w:val="3CEBA537"/>
    <w:rsid w:val="3CFB2BFE"/>
    <w:rsid w:val="3D1DCD18"/>
    <w:rsid w:val="3DE82198"/>
    <w:rsid w:val="3DF5764D"/>
    <w:rsid w:val="3E104487"/>
    <w:rsid w:val="3E5C655E"/>
    <w:rsid w:val="3EFF08A1"/>
    <w:rsid w:val="3F310B59"/>
    <w:rsid w:val="3F67457A"/>
    <w:rsid w:val="3F9FC2BF"/>
    <w:rsid w:val="3FDF31CE"/>
    <w:rsid w:val="3FFF3028"/>
    <w:rsid w:val="40E15FA7"/>
    <w:rsid w:val="411221C2"/>
    <w:rsid w:val="418F1B67"/>
    <w:rsid w:val="41A630FF"/>
    <w:rsid w:val="41CE268F"/>
    <w:rsid w:val="41EC6FB9"/>
    <w:rsid w:val="43171E14"/>
    <w:rsid w:val="43413334"/>
    <w:rsid w:val="43E3619A"/>
    <w:rsid w:val="443B5FD6"/>
    <w:rsid w:val="454503CF"/>
    <w:rsid w:val="45823144"/>
    <w:rsid w:val="45EE77A4"/>
    <w:rsid w:val="471F1BDF"/>
    <w:rsid w:val="47490A0A"/>
    <w:rsid w:val="476D294A"/>
    <w:rsid w:val="478D4D9A"/>
    <w:rsid w:val="47CA1B4A"/>
    <w:rsid w:val="47E56984"/>
    <w:rsid w:val="486C49B0"/>
    <w:rsid w:val="48F6738E"/>
    <w:rsid w:val="49531E93"/>
    <w:rsid w:val="4A265262"/>
    <w:rsid w:val="4B173C1D"/>
    <w:rsid w:val="4BFF5B3B"/>
    <w:rsid w:val="4CC90623"/>
    <w:rsid w:val="4CE23492"/>
    <w:rsid w:val="4D7A36CB"/>
    <w:rsid w:val="4D8052E4"/>
    <w:rsid w:val="4DAF22A9"/>
    <w:rsid w:val="4DC332C4"/>
    <w:rsid w:val="4DC4528E"/>
    <w:rsid w:val="4E2D698F"/>
    <w:rsid w:val="4EB990AC"/>
    <w:rsid w:val="4F111E0D"/>
    <w:rsid w:val="4F4026F2"/>
    <w:rsid w:val="4FD82B58"/>
    <w:rsid w:val="514C537E"/>
    <w:rsid w:val="514E52BF"/>
    <w:rsid w:val="51AB6549"/>
    <w:rsid w:val="51B353FD"/>
    <w:rsid w:val="51C15D6C"/>
    <w:rsid w:val="51D04201"/>
    <w:rsid w:val="523E73BD"/>
    <w:rsid w:val="53AE752F"/>
    <w:rsid w:val="544D38E7"/>
    <w:rsid w:val="556122A1"/>
    <w:rsid w:val="557B4484"/>
    <w:rsid w:val="55D3526D"/>
    <w:rsid w:val="560C4938"/>
    <w:rsid w:val="56505911"/>
    <w:rsid w:val="56925F29"/>
    <w:rsid w:val="56A300A5"/>
    <w:rsid w:val="56BF65F2"/>
    <w:rsid w:val="570E71FA"/>
    <w:rsid w:val="57D302D1"/>
    <w:rsid w:val="580E0EF1"/>
    <w:rsid w:val="58201313"/>
    <w:rsid w:val="591946E0"/>
    <w:rsid w:val="597436C4"/>
    <w:rsid w:val="5A184997"/>
    <w:rsid w:val="5A6D1E60"/>
    <w:rsid w:val="5B3D3F8A"/>
    <w:rsid w:val="5B955B74"/>
    <w:rsid w:val="5BD335FA"/>
    <w:rsid w:val="5C544C42"/>
    <w:rsid w:val="5D017965"/>
    <w:rsid w:val="5D042FB1"/>
    <w:rsid w:val="5D7D1777"/>
    <w:rsid w:val="5DAD0F4E"/>
    <w:rsid w:val="5EFF1C82"/>
    <w:rsid w:val="5F1F40D2"/>
    <w:rsid w:val="5F630463"/>
    <w:rsid w:val="5F953DFC"/>
    <w:rsid w:val="5F977D88"/>
    <w:rsid w:val="602F6597"/>
    <w:rsid w:val="60B0559C"/>
    <w:rsid w:val="62520E66"/>
    <w:rsid w:val="63247F09"/>
    <w:rsid w:val="633769A9"/>
    <w:rsid w:val="63472EC1"/>
    <w:rsid w:val="63CE15D5"/>
    <w:rsid w:val="644D348F"/>
    <w:rsid w:val="647153D0"/>
    <w:rsid w:val="6481138B"/>
    <w:rsid w:val="64932378"/>
    <w:rsid w:val="651E6BDA"/>
    <w:rsid w:val="65390AAF"/>
    <w:rsid w:val="653D274D"/>
    <w:rsid w:val="6589499B"/>
    <w:rsid w:val="6593581A"/>
    <w:rsid w:val="65C92FEA"/>
    <w:rsid w:val="65F8742B"/>
    <w:rsid w:val="660D737A"/>
    <w:rsid w:val="6665FBBE"/>
    <w:rsid w:val="66973C83"/>
    <w:rsid w:val="66F75934"/>
    <w:rsid w:val="675E2AAF"/>
    <w:rsid w:val="67F59C7C"/>
    <w:rsid w:val="68EA74FF"/>
    <w:rsid w:val="694F38A8"/>
    <w:rsid w:val="6965127B"/>
    <w:rsid w:val="69733998"/>
    <w:rsid w:val="69780FAF"/>
    <w:rsid w:val="699D10E5"/>
    <w:rsid w:val="69A022B3"/>
    <w:rsid w:val="6A3A44B6"/>
    <w:rsid w:val="6A786D8C"/>
    <w:rsid w:val="6B7FBBCD"/>
    <w:rsid w:val="6BBAB07B"/>
    <w:rsid w:val="6C726189"/>
    <w:rsid w:val="6D01750D"/>
    <w:rsid w:val="6DE07122"/>
    <w:rsid w:val="6DF350A8"/>
    <w:rsid w:val="6ECF57B7"/>
    <w:rsid w:val="6EF9DDA8"/>
    <w:rsid w:val="6F187D41"/>
    <w:rsid w:val="6F40431D"/>
    <w:rsid w:val="6F8A5598"/>
    <w:rsid w:val="704C0A9F"/>
    <w:rsid w:val="70554527"/>
    <w:rsid w:val="70657DB3"/>
    <w:rsid w:val="70AB06C0"/>
    <w:rsid w:val="711710AD"/>
    <w:rsid w:val="718801FD"/>
    <w:rsid w:val="71C50ABC"/>
    <w:rsid w:val="73467A28"/>
    <w:rsid w:val="74575C64"/>
    <w:rsid w:val="745D327B"/>
    <w:rsid w:val="74B93D6B"/>
    <w:rsid w:val="7553467E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8B6668"/>
    <w:rsid w:val="7AC5601E"/>
    <w:rsid w:val="7AFB72C8"/>
    <w:rsid w:val="7B226FCC"/>
    <w:rsid w:val="7B3BB220"/>
    <w:rsid w:val="7BB31343"/>
    <w:rsid w:val="7BED75DA"/>
    <w:rsid w:val="7CA60913"/>
    <w:rsid w:val="7DD00F61"/>
    <w:rsid w:val="7DDFA4BC"/>
    <w:rsid w:val="7EFE2CF4"/>
    <w:rsid w:val="7F161C26"/>
    <w:rsid w:val="7F1BE529"/>
    <w:rsid w:val="7F7E3DB7"/>
    <w:rsid w:val="7FB623D9"/>
    <w:rsid w:val="7FC7F32F"/>
    <w:rsid w:val="7FECEBA4"/>
    <w:rsid w:val="7FFA390C"/>
    <w:rsid w:val="8C7D9670"/>
    <w:rsid w:val="8FBD349B"/>
    <w:rsid w:val="A7FECC04"/>
    <w:rsid w:val="B35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AAFBBB-4B32-4A62-B0DB-4283D3DB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a0"/>
    <w:qFormat/>
    <w:rPr>
      <w:rFonts w:ascii="Calibri" w:hAnsi="Calibri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512</Words>
  <Characters>2923</Characters>
  <Application>Microsoft Office Word</Application>
  <DocSecurity>0</DocSecurity>
  <Lines>24</Lines>
  <Paragraphs>6</Paragraphs>
  <ScaleCrop>false</ScaleCrop>
  <Company>HP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</dc:creator>
  <cp:lastModifiedBy>40634</cp:lastModifiedBy>
  <cp:revision>9</cp:revision>
  <cp:lastPrinted>2022-12-07T07:54:00Z</cp:lastPrinted>
  <dcterms:created xsi:type="dcterms:W3CDTF">2022-06-02T06:19:00Z</dcterms:created>
  <dcterms:modified xsi:type="dcterms:W3CDTF">2022-12-07T08:01:00Z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5E389AD1CC5345CAB104C06687B43F56</vt:lpwstr>
  </property>
</Properties>
</file>