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F30" w:rsidRDefault="00956F30" w:rsidP="00956F30">
      <w:p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附件2：          </w:t>
      </w:r>
    </w:p>
    <w:p w:rsidR="00956F30" w:rsidRDefault="00956F30" w:rsidP="00956F30">
      <w:pPr>
        <w:spacing w:line="360" w:lineRule="auto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2019“青山湖科技城杯”杭电信工学院</w:t>
      </w:r>
    </w:p>
    <w:p w:rsidR="00956F30" w:rsidRDefault="00956F30" w:rsidP="00956F30">
      <w:pPr>
        <w:pStyle w:val="HTML1"/>
        <w:spacing w:line="360" w:lineRule="auto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大学生创新创业大赛评分细则</w:t>
      </w:r>
    </w:p>
    <w:p w:rsidR="00956F30" w:rsidRDefault="00956F30" w:rsidP="00956F30">
      <w:pPr>
        <w:pStyle w:val="HTML1"/>
        <w:numPr>
          <w:ilvl w:val="0"/>
          <w:numId w:val="1"/>
        </w:numPr>
        <w:spacing w:line="360" w:lineRule="auto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评选规则</w:t>
      </w:r>
    </w:p>
    <w:p w:rsidR="00956F30" w:rsidRDefault="00956F30" w:rsidP="00956F30">
      <w:pPr>
        <w:pStyle w:val="HTML1"/>
        <w:numPr>
          <w:ilvl w:val="0"/>
          <w:numId w:val="2"/>
        </w:num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决赛评审组由5位评委组成；</w:t>
      </w:r>
    </w:p>
    <w:p w:rsidR="00956F30" w:rsidRDefault="00956F30" w:rsidP="00956F30">
      <w:pPr>
        <w:pStyle w:val="HTML1"/>
        <w:numPr>
          <w:ilvl w:val="0"/>
          <w:numId w:val="2"/>
        </w:num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每名评委按照评分标准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sz w:val="32"/>
          <w:szCs w:val="32"/>
        </w:rPr>
        <w:t>进行打分并写出评价意见和建议；以全体评委评分的平均</w:t>
      </w:r>
      <w:proofErr w:type="gramStart"/>
      <w:r>
        <w:rPr>
          <w:rFonts w:ascii="仿宋" w:eastAsia="仿宋" w:hAnsi="仿宋" w:cs="仿宋" w:hint="eastAsia"/>
          <w:color w:val="000000"/>
          <w:sz w:val="32"/>
          <w:szCs w:val="32"/>
        </w:rPr>
        <w:t>分作为</w:t>
      </w:r>
      <w:proofErr w:type="gramEnd"/>
      <w:r>
        <w:rPr>
          <w:rFonts w:ascii="仿宋" w:eastAsia="仿宋" w:hAnsi="仿宋" w:cs="仿宋" w:hint="eastAsia"/>
          <w:color w:val="000000"/>
          <w:sz w:val="32"/>
          <w:szCs w:val="32"/>
        </w:rPr>
        <w:t>参赛团队的最终得分；</w:t>
      </w:r>
    </w:p>
    <w:p w:rsidR="00956F30" w:rsidRDefault="00956F30" w:rsidP="00956F30">
      <w:pPr>
        <w:pStyle w:val="HTML1"/>
        <w:numPr>
          <w:ilvl w:val="0"/>
          <w:numId w:val="2"/>
        </w:numPr>
        <w:spacing w:line="360" w:lineRule="auto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参赛团队最终得分排名和评分结果现场公布。</w:t>
      </w:r>
    </w:p>
    <w:p w:rsidR="00956F30" w:rsidRDefault="00956F30" w:rsidP="00956F30">
      <w:pPr>
        <w:pStyle w:val="HTML1"/>
        <w:numPr>
          <w:ilvl w:val="0"/>
          <w:numId w:val="1"/>
        </w:numPr>
        <w:spacing w:line="360" w:lineRule="auto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评选方法</w:t>
      </w:r>
    </w:p>
    <w:p w:rsidR="00956F30" w:rsidRDefault="00956F30" w:rsidP="00956F30">
      <w:pPr>
        <w:pStyle w:val="HTML1"/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本次比赛侧重于项目的可行性和创新成果的可应用性，并将以作品的创新性、科学性、商业化模式、现实意义等为基本的评判标准，根据整个项目自开始至结束整个过程的完成情况。同时对符合以下标准之一的参赛作品将优先考虑：</w:t>
      </w:r>
    </w:p>
    <w:p w:rsidR="00956F30" w:rsidRDefault="00956F30" w:rsidP="00956F30">
      <w:pPr>
        <w:pStyle w:val="HTML1"/>
        <w:numPr>
          <w:ilvl w:val="0"/>
          <w:numId w:val="3"/>
        </w:numPr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有技术优势、服务优势、行业发展优势，经过一定的市场调研和论证具有较强的可操作性，风险合理，投资回报前景良好的项目；</w:t>
      </w:r>
    </w:p>
    <w:p w:rsidR="00956F30" w:rsidRDefault="00956F30" w:rsidP="00956F30">
      <w:pPr>
        <w:pStyle w:val="HTML1"/>
        <w:spacing w:line="360" w:lineRule="auto"/>
        <w:ind w:left="56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2.已经对创业做了充分的准备具备了一定基础的项目；</w:t>
      </w:r>
    </w:p>
    <w:p w:rsidR="00956F30" w:rsidRDefault="00956F30" w:rsidP="00956F30">
      <w:pPr>
        <w:spacing w:line="360" w:lineRule="auto"/>
        <w:ind w:firstLineChars="200" w:firstLine="640"/>
        <w:jc w:val="center"/>
        <w:rPr>
          <w:rFonts w:ascii="仿宋" w:eastAsia="仿宋" w:hAnsi="仿宋" w:cs="仿宋"/>
          <w:color w:val="000000"/>
          <w:sz w:val="32"/>
          <w:szCs w:val="32"/>
        </w:rPr>
      </w:pPr>
    </w:p>
    <w:p w:rsidR="00956F30" w:rsidRDefault="00956F30" w:rsidP="00956F30">
      <w:pPr>
        <w:spacing w:line="360" w:lineRule="auto"/>
        <w:ind w:firstLineChars="200" w:firstLine="640"/>
        <w:jc w:val="center"/>
        <w:rPr>
          <w:rFonts w:ascii="仿宋" w:eastAsia="仿宋" w:hAnsi="仿宋" w:cs="仿宋"/>
          <w:color w:val="000000"/>
          <w:sz w:val="32"/>
          <w:szCs w:val="32"/>
        </w:rPr>
      </w:pPr>
    </w:p>
    <w:p w:rsidR="00956F30" w:rsidRDefault="00956F30" w:rsidP="00956F30">
      <w:pPr>
        <w:spacing w:line="360" w:lineRule="auto"/>
        <w:ind w:firstLineChars="200" w:firstLine="640"/>
        <w:jc w:val="center"/>
        <w:rPr>
          <w:rFonts w:ascii="仿宋" w:eastAsia="仿宋" w:hAnsi="仿宋" w:cs="仿宋"/>
          <w:color w:val="000000"/>
          <w:sz w:val="32"/>
          <w:szCs w:val="32"/>
        </w:rPr>
      </w:pPr>
    </w:p>
    <w:p w:rsidR="00A8350D" w:rsidRPr="00956F30" w:rsidRDefault="00A8350D"/>
    <w:sectPr w:rsidR="00A8350D" w:rsidRPr="00956F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1"/>
      <w:numFmt w:val="decimal"/>
      <w:suff w:val="nothing"/>
      <w:lvlText w:val="%1."/>
      <w:lvlJc w:val="left"/>
      <w:pPr>
        <w:ind w:left="0" w:firstLine="0"/>
      </w:pPr>
    </w:lvl>
  </w:abstractNum>
  <w:abstractNum w:abstractNumId="1">
    <w:nsid w:val="1C7E4735"/>
    <w:multiLevelType w:val="multilevel"/>
    <w:tmpl w:val="1C7E4735"/>
    <w:lvl w:ilvl="0">
      <w:start w:val="1"/>
      <w:numFmt w:val="decimal"/>
      <w:lvlText w:val="%1."/>
      <w:lvlJc w:val="left"/>
      <w:pPr>
        <w:ind w:left="922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3A62F40"/>
    <w:multiLevelType w:val="multilevel"/>
    <w:tmpl w:val="33A62F40"/>
    <w:lvl w:ilvl="0">
      <w:start w:val="1"/>
      <w:numFmt w:val="japaneseCounting"/>
      <w:lvlText w:val="%1、"/>
      <w:lvlJc w:val="left"/>
      <w:pPr>
        <w:ind w:left="1282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F30"/>
    <w:rsid w:val="00956F30"/>
    <w:rsid w:val="00A8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1">
    <w:name w:val="HTML 地址1"/>
    <w:basedOn w:val="a"/>
    <w:qFormat/>
    <w:rsid w:val="00956F30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F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1">
    <w:name w:val="HTML 地址1"/>
    <w:basedOn w:val="a"/>
    <w:qFormat/>
    <w:rsid w:val="00956F30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2019-10-10T10:57:00Z</dcterms:created>
  <dcterms:modified xsi:type="dcterms:W3CDTF">2019-10-10T10:58:00Z</dcterms:modified>
</cp:coreProperties>
</file>